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277" w:rsidRDefault="00B15277">
      <w:pPr>
        <w:suppressAutoHyphens w:val="0"/>
        <w:spacing w:after="0" w:line="240" w:lineRule="auto"/>
        <w:rPr>
          <w:rFonts w:ascii="Arial" w:hAnsi="Arial" w:cs="Arial"/>
          <w:bCs/>
        </w:rPr>
      </w:pPr>
      <w:bookmarkStart w:id="0" w:name="_GoBack"/>
      <w:bookmarkEnd w:id="0"/>
    </w:p>
    <w:p w:rsidR="00610CD1" w:rsidRPr="00C6514E" w:rsidRDefault="00610CD1" w:rsidP="00B15277">
      <w:pPr>
        <w:spacing w:before="80" w:after="0" w:line="240" w:lineRule="auto"/>
        <w:jc w:val="center"/>
        <w:rPr>
          <w:rFonts w:ascii="Arial" w:hAnsi="Arial" w:cs="Arial"/>
          <w:bCs/>
        </w:rPr>
      </w:pPr>
    </w:p>
    <w:p w:rsidR="00B15277" w:rsidRPr="00CD4A60" w:rsidRDefault="00CD4A60" w:rsidP="00B15277">
      <w:pPr>
        <w:tabs>
          <w:tab w:val="left" w:pos="6804"/>
        </w:tabs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lastRenderedPageBreak/>
        <w:t>PROGRAMA PLANTAS VASCULARES 2019 - 2021</w:t>
      </w:r>
    </w:p>
    <w:p w:rsidR="00610CD1" w:rsidRPr="00C6514E" w:rsidRDefault="00610CD1" w:rsidP="00DD28B9">
      <w:pPr>
        <w:tabs>
          <w:tab w:val="left" w:pos="6804"/>
        </w:tabs>
        <w:spacing w:after="0" w:line="240" w:lineRule="auto"/>
        <w:jc w:val="center"/>
        <w:rPr>
          <w:rFonts w:ascii="Arial" w:hAnsi="Arial" w:cs="Arial"/>
          <w:b/>
        </w:rPr>
      </w:pPr>
      <w:r w:rsidRPr="00C6514E">
        <w:rPr>
          <w:rFonts w:ascii="Arial" w:hAnsi="Arial" w:cs="Arial"/>
          <w:b/>
        </w:rPr>
        <w:t>CARRERA DE INGENIERÍA EN RECURSOS NATURALES Y MEDIO AMBIENTE</w:t>
      </w:r>
    </w:p>
    <w:p w:rsidR="00610CD1" w:rsidRPr="00C6514E" w:rsidRDefault="00610CD1" w:rsidP="00DD28B9">
      <w:pPr>
        <w:tabs>
          <w:tab w:val="left" w:pos="6804"/>
          <w:tab w:val="left" w:pos="9639"/>
        </w:tabs>
        <w:spacing w:after="0" w:line="240" w:lineRule="auto"/>
        <w:jc w:val="center"/>
        <w:rPr>
          <w:rFonts w:ascii="Arial" w:hAnsi="Arial" w:cs="Arial"/>
          <w:b/>
        </w:rPr>
      </w:pPr>
      <w:r w:rsidRPr="00C6514E">
        <w:rPr>
          <w:rFonts w:ascii="Arial" w:hAnsi="Arial" w:cs="Arial"/>
          <w:b/>
        </w:rPr>
        <w:t>CATEDRA DE PLANTAS VASCULARES</w:t>
      </w:r>
    </w:p>
    <w:p w:rsidR="00AF6629" w:rsidRDefault="00610CD1" w:rsidP="00DD28B9">
      <w:pPr>
        <w:tabs>
          <w:tab w:val="left" w:pos="6804"/>
        </w:tabs>
        <w:spacing w:after="0" w:line="240" w:lineRule="auto"/>
        <w:jc w:val="center"/>
        <w:rPr>
          <w:rFonts w:ascii="Arial" w:hAnsi="Arial" w:cs="Arial"/>
          <w:b/>
        </w:rPr>
      </w:pPr>
      <w:r w:rsidRPr="00C6514E">
        <w:rPr>
          <w:rFonts w:ascii="Arial" w:hAnsi="Arial" w:cs="Arial"/>
          <w:b/>
        </w:rPr>
        <w:t>PROGRAMA ANALITICO</w:t>
      </w:r>
      <w:r w:rsidR="007022A7">
        <w:rPr>
          <w:rFonts w:ascii="Arial" w:hAnsi="Arial" w:cs="Arial"/>
          <w:b/>
        </w:rPr>
        <w:t xml:space="preserve"> DE CONTENIDOS </w:t>
      </w:r>
      <w:r w:rsidR="00DD28B9">
        <w:rPr>
          <w:rFonts w:ascii="Arial" w:hAnsi="Arial" w:cs="Arial"/>
          <w:b/>
        </w:rPr>
        <w:t xml:space="preserve">VIGENTE A PARTIR DE 2019 </w:t>
      </w:r>
    </w:p>
    <w:p w:rsidR="00DD28B9" w:rsidRPr="00C6514E" w:rsidRDefault="00DD28B9" w:rsidP="00DD28B9">
      <w:pPr>
        <w:tabs>
          <w:tab w:val="left" w:pos="6804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D28B9" w:rsidRPr="00C6514E" w:rsidRDefault="00DD28B9" w:rsidP="00DD28B9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C6514E">
        <w:rPr>
          <w:rFonts w:ascii="Arial" w:hAnsi="Arial" w:cs="Arial"/>
          <w:b/>
          <w:bCs/>
        </w:rPr>
        <w:t>Régimen de Dictado Cuatrimestral</w:t>
      </w:r>
      <w:r>
        <w:rPr>
          <w:rFonts w:ascii="Arial" w:hAnsi="Arial" w:cs="Arial"/>
          <w:b/>
          <w:bCs/>
        </w:rPr>
        <w:t xml:space="preserve"> – Por contingencia dictado a través de teóricos prácticos virtuales </w:t>
      </w:r>
    </w:p>
    <w:p w:rsidR="00610CD1" w:rsidRPr="00C6514E" w:rsidRDefault="00610CD1" w:rsidP="00DD28B9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DD28B9" w:rsidRDefault="00DD28B9" w:rsidP="00DD28B9">
      <w:pPr>
        <w:tabs>
          <w:tab w:val="left" w:pos="6804"/>
        </w:tabs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A) Introducción y Justificación</w:t>
      </w:r>
    </w:p>
    <w:p w:rsidR="00DD28B9" w:rsidRDefault="00DD28B9" w:rsidP="00DD28B9">
      <w:pPr>
        <w:tabs>
          <w:tab w:val="left" w:pos="6804"/>
        </w:tabs>
        <w:spacing w:before="240" w:after="0" w:line="240" w:lineRule="auto"/>
        <w:jc w:val="both"/>
        <w:rPr>
          <w:rFonts w:ascii="Arial" w:hAnsi="Arial" w:cs="Arial"/>
        </w:rPr>
      </w:pPr>
      <w:r w:rsidRPr="008A435D">
        <w:rPr>
          <w:rFonts w:ascii="Arial" w:hAnsi="Arial" w:cs="Arial"/>
        </w:rPr>
        <w:t xml:space="preserve">El programa se compone de una </w:t>
      </w:r>
      <w:r>
        <w:rPr>
          <w:rFonts w:ascii="Arial" w:hAnsi="Arial" w:cs="Arial"/>
        </w:rPr>
        <w:t>Parte General que introduce a l</w:t>
      </w:r>
      <w:r w:rsidRPr="008A435D">
        <w:rPr>
          <w:rFonts w:ascii="Arial" w:hAnsi="Arial" w:cs="Arial"/>
        </w:rPr>
        <w:t>os conceptos básicos</w:t>
      </w:r>
      <w:r>
        <w:rPr>
          <w:rFonts w:ascii="Arial" w:hAnsi="Arial" w:cs="Arial"/>
        </w:rPr>
        <w:t xml:space="preserve"> necesarios para la comprensión de la asignatura, tales como los aspectos de </w:t>
      </w:r>
      <w:smartTag w:uri="urn:schemas-microsoft-com:office:smarttags" w:element="PersonName">
        <w:smartTagPr>
          <w:attr w:name="ProductID" w:val="la Botánica Sistemática"/>
        </w:smartTagPr>
        <w:r>
          <w:rPr>
            <w:rFonts w:ascii="Arial" w:hAnsi="Arial" w:cs="Arial"/>
          </w:rPr>
          <w:t>la Botánica Sistemática</w:t>
        </w:r>
      </w:smartTag>
      <w:r>
        <w:rPr>
          <w:rFonts w:ascii="Arial" w:hAnsi="Arial" w:cs="Arial"/>
        </w:rPr>
        <w:t xml:space="preserve">, los sistemas taxonómicos, la nomenclatura botánica y el herbario; además de los instrumentos para la determinación de las plantas. </w:t>
      </w:r>
    </w:p>
    <w:p w:rsidR="00DD28B9" w:rsidRPr="008A435D" w:rsidRDefault="00DD28B9" w:rsidP="00DD28B9">
      <w:pPr>
        <w:tabs>
          <w:tab w:val="left" w:pos="6804"/>
        </w:tabs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smartTag w:uri="urn:schemas-microsoft-com:office:smarttags" w:element="PersonName">
        <w:smartTagPr>
          <w:attr w:name="ProductID" w:val="la Parte Especial"/>
        </w:smartTagPr>
        <w:r>
          <w:rPr>
            <w:rFonts w:ascii="Arial" w:hAnsi="Arial" w:cs="Arial"/>
          </w:rPr>
          <w:t>la Parte Especial</w:t>
        </w:r>
      </w:smartTag>
      <w:r>
        <w:rPr>
          <w:rFonts w:ascii="Arial" w:hAnsi="Arial" w:cs="Arial"/>
        </w:rPr>
        <w:t xml:space="preserve"> se estudian las características morfológicas particulares y diferenciales de los grupos taxonómicos y sus especies relevantes desde el punto de vista fitogeográfico, productivo, como componentes de la biodiversidad vegetal y para la ejecución de acciones tendientes a la preservación, recuperación y restauración de ambientes. También se estudian grupos taxonómicos sujetos amenazas y con necesidades especiales de protección para el país, con énfasis particular en la región NOA. </w:t>
      </w:r>
    </w:p>
    <w:p w:rsidR="00DD28B9" w:rsidRDefault="00DD28B9" w:rsidP="00DD28B9">
      <w:pPr>
        <w:tabs>
          <w:tab w:val="left" w:pos="6804"/>
        </w:tabs>
        <w:spacing w:line="240" w:lineRule="auto"/>
        <w:jc w:val="both"/>
        <w:rPr>
          <w:rFonts w:ascii="Arial" w:hAnsi="Arial" w:cs="Arial"/>
          <w:b/>
          <w:bCs/>
        </w:rPr>
      </w:pPr>
    </w:p>
    <w:p w:rsidR="00DD28B9" w:rsidRPr="00DD28B9" w:rsidRDefault="00DD28B9" w:rsidP="00DD28B9">
      <w:pPr>
        <w:pStyle w:val="Prrafodelista"/>
        <w:numPr>
          <w:ilvl w:val="0"/>
          <w:numId w:val="27"/>
        </w:numPr>
        <w:tabs>
          <w:tab w:val="left" w:pos="6804"/>
        </w:tabs>
        <w:spacing w:line="240" w:lineRule="auto"/>
        <w:jc w:val="both"/>
        <w:rPr>
          <w:rFonts w:ascii="Arial" w:hAnsi="Arial" w:cs="Arial"/>
          <w:b/>
          <w:bCs/>
        </w:rPr>
      </w:pPr>
      <w:r w:rsidRPr="00DD28B9">
        <w:rPr>
          <w:rFonts w:ascii="Arial" w:hAnsi="Arial" w:cs="Arial"/>
          <w:b/>
          <w:bCs/>
        </w:rPr>
        <w:t xml:space="preserve">Programa Analítico con objetivos específicos por unidad </w:t>
      </w:r>
    </w:p>
    <w:p w:rsidR="00DD28B9" w:rsidRPr="00DD28B9" w:rsidRDefault="00DD28B9" w:rsidP="00DD28B9">
      <w:pPr>
        <w:pStyle w:val="Prrafodelista"/>
        <w:tabs>
          <w:tab w:val="left" w:pos="6804"/>
        </w:tabs>
        <w:spacing w:line="240" w:lineRule="auto"/>
        <w:jc w:val="both"/>
        <w:rPr>
          <w:rFonts w:ascii="Arial" w:hAnsi="Arial" w:cs="Arial"/>
          <w:b/>
        </w:rPr>
      </w:pPr>
      <w:r w:rsidRPr="00DD28B9">
        <w:rPr>
          <w:rFonts w:ascii="Arial" w:hAnsi="Arial" w:cs="Arial"/>
          <w:b/>
        </w:rPr>
        <w:t>(MODALIDAD DE DICTADO TEÓRICO – PRÁCTICO  VIRTUAL)</w:t>
      </w:r>
    </w:p>
    <w:p w:rsidR="00DD28B9" w:rsidRDefault="00DD28B9" w:rsidP="00DD28B9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</w:p>
    <w:p w:rsidR="00DD28B9" w:rsidRPr="00C6514E" w:rsidRDefault="00DD28B9" w:rsidP="00DD28B9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b/>
        </w:rPr>
      </w:pPr>
      <w:r w:rsidRPr="00C6514E">
        <w:rPr>
          <w:rFonts w:ascii="Arial" w:hAnsi="Arial" w:cs="Arial"/>
          <w:b/>
        </w:rPr>
        <w:t>A. PARTE GENERAL</w:t>
      </w:r>
    </w:p>
    <w:p w:rsidR="00DD28B9" w:rsidRDefault="00DD28B9" w:rsidP="00DD28B9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</w:p>
    <w:p w:rsidR="00DD28B9" w:rsidRDefault="00DD28B9" w:rsidP="00DD28B9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  <w:r w:rsidRPr="00C74875">
        <w:rPr>
          <w:rFonts w:ascii="Arial" w:hAnsi="Arial" w:cs="Arial"/>
          <w:b/>
        </w:rPr>
        <w:t>Objetivos</w:t>
      </w:r>
      <w:r>
        <w:rPr>
          <w:rFonts w:ascii="Arial" w:hAnsi="Arial" w:cs="Arial"/>
        </w:rPr>
        <w:t xml:space="preserve">: que el alumno reconozca la importancia de </w:t>
      </w:r>
      <w:smartTag w:uri="urn:schemas-microsoft-com:office:smarttags" w:element="PersonName">
        <w:smartTagPr>
          <w:attr w:name="ProductID" w:val="la Botánica Sistemática"/>
        </w:smartTagPr>
        <w:r>
          <w:rPr>
            <w:rFonts w:ascii="Arial" w:hAnsi="Arial" w:cs="Arial"/>
          </w:rPr>
          <w:t>la Botánica Sistemática</w:t>
        </w:r>
      </w:smartTag>
      <w:r>
        <w:rPr>
          <w:rFonts w:ascii="Arial" w:hAnsi="Arial" w:cs="Arial"/>
        </w:rPr>
        <w:t xml:space="preserve"> y de la asignatura Plantas Vasculares en el contexto de la carrera de </w:t>
      </w:r>
      <w:r w:rsidRPr="00477C7E">
        <w:rPr>
          <w:rFonts w:ascii="Arial" w:hAnsi="Arial" w:cs="Arial"/>
        </w:rPr>
        <w:t xml:space="preserve">Ingeniería </w:t>
      </w:r>
      <w:r>
        <w:rPr>
          <w:rFonts w:ascii="Arial" w:hAnsi="Arial" w:cs="Arial"/>
        </w:rPr>
        <w:t>en Recursos Naturales y</w:t>
      </w:r>
      <w:r w:rsidRPr="00477C7E">
        <w:rPr>
          <w:rFonts w:ascii="Arial" w:hAnsi="Arial" w:cs="Arial"/>
        </w:rPr>
        <w:t xml:space="preserve"> Medio Ambiente</w:t>
      </w:r>
      <w:r>
        <w:rPr>
          <w:rFonts w:ascii="Arial" w:hAnsi="Arial" w:cs="Arial"/>
        </w:rPr>
        <w:t>, sus alcances, su relación con otras asignaturas, los criterios para la clasificación taxonómica, los principios de la nomenclatura botánica; la bibliografía general y específica y la importancia y utilidad de los herbarios. También que conozca y utilice herramientas informáticas taxonómicas disponibles como bases de datos de floras nacionales y extranjeras, de herbarios argentinos y de otros países; de especies endémicas de Argentina y de especies amenazadas.</w:t>
      </w:r>
    </w:p>
    <w:p w:rsidR="00DD28B9" w:rsidRDefault="00DD28B9" w:rsidP="00DD28B9">
      <w:pPr>
        <w:tabs>
          <w:tab w:val="left" w:pos="6804"/>
        </w:tabs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Temas a desarrollar: </w:t>
      </w:r>
    </w:p>
    <w:p w:rsidR="00DD28B9" w:rsidRPr="00C6514E" w:rsidRDefault="00DD28B9" w:rsidP="00DD28B9">
      <w:pPr>
        <w:tabs>
          <w:tab w:val="left" w:pos="6804"/>
        </w:tabs>
        <w:spacing w:before="240" w:after="0" w:line="240" w:lineRule="auto"/>
        <w:jc w:val="both"/>
        <w:rPr>
          <w:rFonts w:ascii="Arial" w:hAnsi="Arial" w:cs="Arial"/>
        </w:rPr>
      </w:pPr>
      <w:r w:rsidRPr="00C6514E">
        <w:rPr>
          <w:rFonts w:ascii="Arial" w:hAnsi="Arial" w:cs="Arial"/>
        </w:rPr>
        <w:t>- Concepto de Botánica Sistemática y el estudio sistemático de las plantas vasculares. Relación con otras ciencias. Su importancia.</w:t>
      </w:r>
    </w:p>
    <w:p w:rsidR="00DD28B9" w:rsidRPr="00C6514E" w:rsidRDefault="00DD28B9" w:rsidP="00DD28B9">
      <w:pPr>
        <w:tabs>
          <w:tab w:val="left" w:pos="6804"/>
        </w:tabs>
        <w:spacing w:before="240" w:after="0" w:line="240" w:lineRule="auto"/>
        <w:jc w:val="both"/>
        <w:rPr>
          <w:rFonts w:ascii="Arial" w:hAnsi="Arial" w:cs="Arial"/>
        </w:rPr>
      </w:pPr>
      <w:r w:rsidRPr="00C6514E">
        <w:rPr>
          <w:rFonts w:ascii="Arial" w:hAnsi="Arial" w:cs="Arial"/>
        </w:rPr>
        <w:t xml:space="preserve">-Clasificación y determinación de las plantas. Concepto. Las claves dicotómicas. </w:t>
      </w:r>
    </w:p>
    <w:p w:rsidR="00DD28B9" w:rsidRPr="00C6514E" w:rsidRDefault="00DD28B9" w:rsidP="00DD28B9">
      <w:pPr>
        <w:tabs>
          <w:tab w:val="left" w:pos="6804"/>
        </w:tabs>
        <w:spacing w:before="240" w:after="0" w:line="240" w:lineRule="auto"/>
        <w:jc w:val="both"/>
        <w:rPr>
          <w:rFonts w:ascii="Arial" w:hAnsi="Arial" w:cs="Arial"/>
        </w:rPr>
      </w:pPr>
      <w:r w:rsidRPr="00C6514E">
        <w:rPr>
          <w:rFonts w:ascii="Arial" w:hAnsi="Arial" w:cs="Arial"/>
        </w:rPr>
        <w:t>-La nomenclatura binaria en Botán</w:t>
      </w:r>
      <w:r>
        <w:rPr>
          <w:rFonts w:ascii="Arial" w:hAnsi="Arial" w:cs="Arial"/>
        </w:rPr>
        <w:t xml:space="preserve">ica, concepto. Nombres vulgares </w:t>
      </w:r>
      <w:r w:rsidRPr="00C6514E">
        <w:rPr>
          <w:rFonts w:ascii="Arial" w:hAnsi="Arial" w:cs="Arial"/>
        </w:rPr>
        <w:t>y científicos. Caracteres generales de la nom</w:t>
      </w:r>
      <w:r>
        <w:rPr>
          <w:rFonts w:ascii="Arial" w:hAnsi="Arial" w:cs="Arial"/>
        </w:rPr>
        <w:t>enclatura binaria: el Principio de P</w:t>
      </w:r>
      <w:r w:rsidRPr="00C6514E">
        <w:rPr>
          <w:rFonts w:ascii="Arial" w:hAnsi="Arial" w:cs="Arial"/>
        </w:rPr>
        <w:t>rioridad</w:t>
      </w:r>
      <w:r>
        <w:rPr>
          <w:rFonts w:ascii="Arial" w:hAnsi="Arial" w:cs="Arial"/>
        </w:rPr>
        <w:t xml:space="preserve">, </w:t>
      </w:r>
      <w:r w:rsidRPr="00C6514E">
        <w:rPr>
          <w:rFonts w:ascii="Arial" w:hAnsi="Arial" w:cs="Arial"/>
        </w:rPr>
        <w:t xml:space="preserve">Homónimos y Sinónimos. El método del tipo. El </w:t>
      </w:r>
      <w:r w:rsidRPr="003F25C5">
        <w:rPr>
          <w:rFonts w:ascii="Arial" w:hAnsi="Arial" w:cs="Arial"/>
        </w:rPr>
        <w:t>Código Internacional de Nomenclatura para Algas, Hongos y Plantas</w:t>
      </w:r>
      <w:r w:rsidRPr="00C6514E">
        <w:rPr>
          <w:rFonts w:ascii="Arial" w:hAnsi="Arial" w:cs="Arial"/>
        </w:rPr>
        <w:t>.</w:t>
      </w:r>
    </w:p>
    <w:p w:rsidR="00DD28B9" w:rsidRPr="00C6514E" w:rsidRDefault="00DD28B9" w:rsidP="00DD28B9">
      <w:pPr>
        <w:tabs>
          <w:tab w:val="left" w:pos="6804"/>
        </w:tabs>
        <w:spacing w:before="240" w:after="0" w:line="240" w:lineRule="auto"/>
        <w:jc w:val="both"/>
        <w:rPr>
          <w:rFonts w:ascii="Arial" w:hAnsi="Arial" w:cs="Arial"/>
          <w:color w:val="000000"/>
        </w:rPr>
      </w:pPr>
      <w:r w:rsidRPr="00C6514E">
        <w:rPr>
          <w:rFonts w:ascii="Arial" w:hAnsi="Arial" w:cs="Arial"/>
          <w:color w:val="000000"/>
        </w:rPr>
        <w:t xml:space="preserve">- Sistemas taxonómicos más usados desde Engler a Cronquist. Concepto de especie. Los taxones y las categorías taxonómicas. Categorías supra e infraespecíficas. </w:t>
      </w:r>
    </w:p>
    <w:p w:rsidR="00DD28B9" w:rsidRPr="00C6514E" w:rsidRDefault="00DD28B9" w:rsidP="00DD28B9">
      <w:pPr>
        <w:tabs>
          <w:tab w:val="left" w:pos="6804"/>
        </w:tabs>
        <w:spacing w:before="240" w:after="0" w:line="240" w:lineRule="auto"/>
        <w:jc w:val="both"/>
        <w:rPr>
          <w:rFonts w:ascii="Arial" w:hAnsi="Arial" w:cs="Arial"/>
        </w:rPr>
      </w:pPr>
      <w:r w:rsidRPr="00C6514E">
        <w:rPr>
          <w:rFonts w:ascii="Arial" w:hAnsi="Arial" w:cs="Arial"/>
        </w:rPr>
        <w:t xml:space="preserve">- El estudio de </w:t>
      </w:r>
      <w:smartTag w:uri="urn:schemas-microsoft-com:office:smarttags" w:element="PersonName">
        <w:smartTagPr>
          <w:attr w:name="ProductID" w:val="la Botánica Sistemática"/>
        </w:smartTagPr>
        <w:r w:rsidRPr="00C6514E">
          <w:rPr>
            <w:rFonts w:ascii="Arial" w:hAnsi="Arial" w:cs="Arial"/>
          </w:rPr>
          <w:t>la Botánica Sistemática</w:t>
        </w:r>
      </w:smartTag>
      <w:r w:rsidRPr="00C6514E">
        <w:rPr>
          <w:rFonts w:ascii="Arial" w:hAnsi="Arial" w:cs="Arial"/>
        </w:rPr>
        <w:t xml:space="preserve"> según Cronquist (1981). Relaciones entre los grupos taxonómicos de alto rango. Bases fitoquímicas de la clasificación y relaciones filogenéticas. Criterios de valoración del grado de avance evolutivo según Takhtajan y Cronquist.</w:t>
      </w:r>
    </w:p>
    <w:p w:rsidR="00DD28B9" w:rsidRPr="00C6514E" w:rsidRDefault="00DD28B9" w:rsidP="00DD28B9">
      <w:pPr>
        <w:tabs>
          <w:tab w:val="left" w:pos="6804"/>
        </w:tabs>
        <w:spacing w:before="240" w:after="0" w:line="240" w:lineRule="auto"/>
        <w:jc w:val="both"/>
        <w:rPr>
          <w:rFonts w:ascii="Arial" w:hAnsi="Arial" w:cs="Arial"/>
        </w:rPr>
      </w:pPr>
      <w:r w:rsidRPr="00C6514E">
        <w:rPr>
          <w:rFonts w:ascii="Arial" w:hAnsi="Arial" w:cs="Arial"/>
        </w:rPr>
        <w:t xml:space="preserve">-Bibliografía botánica en las plantas vasculares: libros de texto, floras, revistas. </w:t>
      </w:r>
    </w:p>
    <w:p w:rsidR="00DD28B9" w:rsidRDefault="00DD28B9" w:rsidP="00DD28B9">
      <w:pPr>
        <w:tabs>
          <w:tab w:val="left" w:pos="6804"/>
        </w:tabs>
        <w:spacing w:before="240" w:after="0" w:line="240" w:lineRule="auto"/>
        <w:jc w:val="both"/>
        <w:rPr>
          <w:rFonts w:ascii="Arial" w:hAnsi="Arial" w:cs="Arial"/>
        </w:rPr>
      </w:pPr>
      <w:r w:rsidRPr="00C6514E">
        <w:rPr>
          <w:rFonts w:ascii="Arial" w:hAnsi="Arial" w:cs="Arial"/>
        </w:rPr>
        <w:t xml:space="preserve">-El herbario, concepto e importancia. Trabajo de campo: recolección de material. Trabajo de laboratorio: secado, prensado, etiquetado y montaje. </w:t>
      </w:r>
    </w:p>
    <w:p w:rsidR="00DD28B9" w:rsidRDefault="00DD28B9" w:rsidP="00DD28B9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</w:p>
    <w:p w:rsidR="00DD28B9" w:rsidRPr="00C6514E" w:rsidRDefault="00DD28B9" w:rsidP="00DD28B9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Bases de datos taxonómicos, de endemismos y de especies amenazadas. Páginas web de herbarios argentinos y extranjeros. Principales direcciones en la web, procedimientos de búsqueda de información. </w:t>
      </w:r>
    </w:p>
    <w:p w:rsidR="00DD28B9" w:rsidRDefault="00DD28B9" w:rsidP="00DD28B9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</w:p>
    <w:p w:rsidR="00DD28B9" w:rsidRPr="00C6514E" w:rsidRDefault="00DD28B9" w:rsidP="00DD28B9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</w:p>
    <w:p w:rsidR="00DD28B9" w:rsidRDefault="00DD28B9" w:rsidP="00DD28B9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b/>
        </w:rPr>
      </w:pPr>
      <w:r w:rsidRPr="00C6514E">
        <w:rPr>
          <w:rFonts w:ascii="Arial" w:hAnsi="Arial" w:cs="Arial"/>
          <w:b/>
        </w:rPr>
        <w:t>B. PARTE ESPECIAL</w:t>
      </w:r>
    </w:p>
    <w:p w:rsidR="00DD28B9" w:rsidRDefault="00DD28B9" w:rsidP="00DD28B9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b/>
        </w:rPr>
      </w:pPr>
    </w:p>
    <w:p w:rsidR="00DD28B9" w:rsidRPr="00C6514E" w:rsidRDefault="00DD28B9" w:rsidP="00DD28B9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Objetivo: </w:t>
      </w:r>
      <w:r w:rsidRPr="00D57C63">
        <w:rPr>
          <w:rFonts w:ascii="Arial" w:hAnsi="Arial" w:cs="Arial"/>
        </w:rPr>
        <w:t xml:space="preserve">que el alumno para cada grupo taxonómico </w:t>
      </w:r>
      <w:r>
        <w:rPr>
          <w:rFonts w:ascii="Arial" w:hAnsi="Arial" w:cs="Arial"/>
        </w:rPr>
        <w:t xml:space="preserve">de los que se enumeran a continuación identifique </w:t>
      </w:r>
      <w:r w:rsidRPr="00C6514E">
        <w:rPr>
          <w:rFonts w:ascii="Arial" w:hAnsi="Arial" w:cs="Arial"/>
        </w:rPr>
        <w:t xml:space="preserve">las características </w:t>
      </w:r>
      <w:r>
        <w:rPr>
          <w:rFonts w:ascii="Arial" w:hAnsi="Arial" w:cs="Arial"/>
        </w:rPr>
        <w:t xml:space="preserve">particulares y diferenciales </w:t>
      </w:r>
      <w:r w:rsidRPr="00C6514E">
        <w:rPr>
          <w:rFonts w:ascii="Arial" w:hAnsi="Arial" w:cs="Arial"/>
        </w:rPr>
        <w:t>morfológicas</w:t>
      </w:r>
      <w:r>
        <w:rPr>
          <w:rFonts w:ascii="Arial" w:hAnsi="Arial" w:cs="Arial"/>
        </w:rPr>
        <w:t xml:space="preserve"> y biológicas</w:t>
      </w:r>
      <w:r w:rsidRPr="00C6514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la</w:t>
      </w:r>
      <w:r w:rsidRPr="00C6514E">
        <w:rPr>
          <w:rFonts w:ascii="Arial" w:hAnsi="Arial" w:cs="Arial"/>
        </w:rPr>
        <w:t xml:space="preserve"> distribución </w:t>
      </w:r>
      <w:r>
        <w:rPr>
          <w:rFonts w:ascii="Arial" w:hAnsi="Arial" w:cs="Arial"/>
        </w:rPr>
        <w:t xml:space="preserve">bio y fitogeográfica y el hábitat; la </w:t>
      </w:r>
      <w:r w:rsidRPr="00C6514E">
        <w:rPr>
          <w:rFonts w:ascii="Arial" w:hAnsi="Arial" w:cs="Arial"/>
        </w:rPr>
        <w:t xml:space="preserve">importancia como indicadores </w:t>
      </w:r>
      <w:r>
        <w:rPr>
          <w:rFonts w:ascii="Arial" w:hAnsi="Arial" w:cs="Arial"/>
        </w:rPr>
        <w:t xml:space="preserve">ambientales y </w:t>
      </w:r>
      <w:r w:rsidRPr="00C6514E">
        <w:rPr>
          <w:rFonts w:ascii="Arial" w:hAnsi="Arial" w:cs="Arial"/>
        </w:rPr>
        <w:t>del estado del recurso veg</w:t>
      </w:r>
      <w:r>
        <w:rPr>
          <w:rFonts w:ascii="Arial" w:hAnsi="Arial" w:cs="Arial"/>
        </w:rPr>
        <w:t xml:space="preserve">etal; de la productividad de las comunidades; y para </w:t>
      </w:r>
      <w:r w:rsidRPr="00C6514E">
        <w:rPr>
          <w:rFonts w:ascii="Arial" w:hAnsi="Arial" w:cs="Arial"/>
        </w:rPr>
        <w:t>la conservación de l</w:t>
      </w:r>
      <w:r>
        <w:rPr>
          <w:rFonts w:ascii="Arial" w:hAnsi="Arial" w:cs="Arial"/>
        </w:rPr>
        <w:t xml:space="preserve">os ecosistemas con </w:t>
      </w:r>
      <w:r w:rsidRPr="00C6514E">
        <w:rPr>
          <w:rFonts w:ascii="Arial" w:hAnsi="Arial" w:cs="Arial"/>
        </w:rPr>
        <w:t xml:space="preserve">énfasis en la región noroeste </w:t>
      </w:r>
      <w:r>
        <w:rPr>
          <w:rFonts w:ascii="Arial" w:hAnsi="Arial" w:cs="Arial"/>
        </w:rPr>
        <w:t>de Argentina</w:t>
      </w:r>
      <w:r w:rsidRPr="00C6514E">
        <w:rPr>
          <w:rFonts w:ascii="Arial" w:hAnsi="Arial" w:cs="Arial"/>
        </w:rPr>
        <w:t>.</w:t>
      </w:r>
    </w:p>
    <w:p w:rsidR="00DD28B9" w:rsidRPr="00C6514E" w:rsidRDefault="00DD28B9" w:rsidP="00DD28B9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</w:p>
    <w:p w:rsidR="00DD28B9" w:rsidRPr="00C6514E" w:rsidRDefault="00DD28B9" w:rsidP="00DD28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804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DIVISION</w:t>
      </w:r>
      <w:r w:rsidRPr="00C6514E">
        <w:rPr>
          <w:rFonts w:ascii="Arial" w:hAnsi="Arial" w:cs="Arial"/>
          <w:b/>
        </w:rPr>
        <w:t xml:space="preserve"> P</w:t>
      </w:r>
      <w:r>
        <w:rPr>
          <w:rFonts w:ascii="Arial" w:hAnsi="Arial" w:cs="Arial"/>
          <w:b/>
        </w:rPr>
        <w:t>TERIDOFITAS</w:t>
      </w:r>
    </w:p>
    <w:p w:rsidR="00DD28B9" w:rsidRDefault="00DD28B9" w:rsidP="00DD28B9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</w:p>
    <w:p w:rsidR="00DD28B9" w:rsidRDefault="00DD28B9" w:rsidP="00DD28B9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Morfología de las Pteridófitas, importancia, principales grupos taxonómicos de la región.</w:t>
      </w:r>
    </w:p>
    <w:p w:rsidR="00DD28B9" w:rsidRDefault="00DD28B9" w:rsidP="00DD28B9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</w:p>
    <w:p w:rsidR="00DD28B9" w:rsidRDefault="00DD28B9" w:rsidP="00DD28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804"/>
        </w:tabs>
        <w:spacing w:after="0" w:line="240" w:lineRule="auto"/>
        <w:jc w:val="center"/>
        <w:rPr>
          <w:rFonts w:ascii="Arial" w:hAnsi="Arial" w:cs="Arial"/>
          <w:b/>
        </w:rPr>
      </w:pPr>
      <w:r w:rsidRPr="00F030DA">
        <w:rPr>
          <w:rFonts w:ascii="Arial" w:hAnsi="Arial" w:cs="Arial"/>
          <w:b/>
        </w:rPr>
        <w:t>SUBDIVISIÓN</w:t>
      </w:r>
      <w:r>
        <w:rPr>
          <w:rFonts w:ascii="Arial" w:hAnsi="Arial" w:cs="Arial"/>
          <w:b/>
        </w:rPr>
        <w:t xml:space="preserve"> </w:t>
      </w:r>
      <w:r w:rsidRPr="00F030DA">
        <w:rPr>
          <w:rFonts w:ascii="Arial" w:hAnsi="Arial" w:cs="Arial"/>
          <w:b/>
        </w:rPr>
        <w:t xml:space="preserve">LICÓFITAS </w:t>
      </w:r>
    </w:p>
    <w:p w:rsidR="00DD28B9" w:rsidRDefault="00DD28B9" w:rsidP="00DD28B9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</w:p>
    <w:p w:rsidR="00DD28B9" w:rsidRDefault="00DD28B9" w:rsidP="00DD28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804"/>
        </w:tabs>
        <w:spacing w:after="0" w:line="240" w:lineRule="auto"/>
        <w:jc w:val="center"/>
        <w:rPr>
          <w:rFonts w:ascii="Arial" w:hAnsi="Arial" w:cs="Arial"/>
          <w:b/>
        </w:rPr>
      </w:pPr>
      <w:r w:rsidRPr="00C6514E">
        <w:rPr>
          <w:rFonts w:ascii="Arial" w:hAnsi="Arial" w:cs="Arial"/>
          <w:b/>
        </w:rPr>
        <w:t xml:space="preserve">CLASE </w:t>
      </w:r>
      <w:r w:rsidRPr="00F030DA">
        <w:rPr>
          <w:rFonts w:ascii="Arial" w:hAnsi="Arial" w:cs="Arial"/>
          <w:b/>
        </w:rPr>
        <w:t>LICOPODIÓPSIDAS</w:t>
      </w:r>
    </w:p>
    <w:p w:rsidR="00DD28B9" w:rsidRDefault="00DD28B9" w:rsidP="00DD28B9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b/>
        </w:rPr>
      </w:pPr>
    </w:p>
    <w:p w:rsidR="00DD28B9" w:rsidRDefault="00DD28B9" w:rsidP="00DD28B9">
      <w:pPr>
        <w:tabs>
          <w:tab w:val="left" w:pos="6804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F030DA">
        <w:rPr>
          <w:rFonts w:ascii="Arial" w:hAnsi="Arial" w:cs="Arial"/>
          <w:b/>
        </w:rPr>
        <w:t>Orden Selaginelales</w:t>
      </w:r>
      <w:r>
        <w:rPr>
          <w:rFonts w:ascii="Arial" w:hAnsi="Arial" w:cs="Arial"/>
        </w:rPr>
        <w:t>: Fam. Sel</w:t>
      </w:r>
      <w:r w:rsidRPr="00F030DA">
        <w:rPr>
          <w:rFonts w:ascii="Arial" w:hAnsi="Arial" w:cs="Arial"/>
        </w:rPr>
        <w:t>agineláceas</w:t>
      </w:r>
      <w:r>
        <w:rPr>
          <w:rFonts w:ascii="Arial" w:hAnsi="Arial" w:cs="Arial"/>
        </w:rPr>
        <w:t>.</w:t>
      </w:r>
    </w:p>
    <w:p w:rsidR="00DD28B9" w:rsidRDefault="00DD28B9" w:rsidP="00DD28B9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</w:p>
    <w:p w:rsidR="00DD28B9" w:rsidRDefault="00DD28B9" w:rsidP="00DD28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804"/>
        </w:tabs>
        <w:spacing w:after="0" w:line="240" w:lineRule="auto"/>
        <w:jc w:val="center"/>
        <w:rPr>
          <w:rFonts w:ascii="Arial" w:hAnsi="Arial" w:cs="Arial"/>
          <w:b/>
        </w:rPr>
      </w:pPr>
      <w:r w:rsidRPr="00F030DA">
        <w:rPr>
          <w:rFonts w:ascii="Arial" w:hAnsi="Arial" w:cs="Arial"/>
          <w:b/>
        </w:rPr>
        <w:t>SUBDIVISIÓN</w:t>
      </w:r>
      <w:r>
        <w:rPr>
          <w:rFonts w:ascii="Arial" w:hAnsi="Arial" w:cs="Arial"/>
          <w:b/>
        </w:rPr>
        <w:t xml:space="preserve"> POLIPODI</w:t>
      </w:r>
      <w:r w:rsidRPr="00F030DA">
        <w:rPr>
          <w:rFonts w:ascii="Arial" w:hAnsi="Arial" w:cs="Arial"/>
          <w:b/>
        </w:rPr>
        <w:t xml:space="preserve">ÓFITAS </w:t>
      </w:r>
    </w:p>
    <w:p w:rsidR="00DD28B9" w:rsidRDefault="00DD28B9" w:rsidP="00DD28B9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</w:p>
    <w:p w:rsidR="00DD28B9" w:rsidRDefault="00DD28B9" w:rsidP="00DD28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804"/>
        </w:tabs>
        <w:spacing w:after="0" w:line="240" w:lineRule="auto"/>
        <w:jc w:val="center"/>
        <w:rPr>
          <w:rFonts w:ascii="Arial" w:hAnsi="Arial" w:cs="Arial"/>
          <w:b/>
        </w:rPr>
      </w:pPr>
      <w:r w:rsidRPr="00C6514E">
        <w:rPr>
          <w:rFonts w:ascii="Arial" w:hAnsi="Arial" w:cs="Arial"/>
          <w:b/>
        </w:rPr>
        <w:t xml:space="preserve">CLASE </w:t>
      </w:r>
      <w:r>
        <w:rPr>
          <w:rFonts w:ascii="Arial" w:hAnsi="Arial" w:cs="Arial"/>
          <w:b/>
        </w:rPr>
        <w:t>EQUISETÓPS</w:t>
      </w:r>
      <w:r w:rsidRPr="00F030DA">
        <w:rPr>
          <w:rFonts w:ascii="Arial" w:hAnsi="Arial" w:cs="Arial"/>
          <w:b/>
        </w:rPr>
        <w:t>IDAS</w:t>
      </w:r>
    </w:p>
    <w:p w:rsidR="00DD28B9" w:rsidRDefault="00DD28B9" w:rsidP="00DD28B9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</w:p>
    <w:p w:rsidR="00DD28B9" w:rsidRDefault="00DD28B9" w:rsidP="00DD28B9">
      <w:pPr>
        <w:tabs>
          <w:tab w:val="left" w:pos="6804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F030DA">
        <w:rPr>
          <w:rFonts w:ascii="Arial" w:hAnsi="Arial" w:cs="Arial"/>
          <w:b/>
        </w:rPr>
        <w:t>Orden Equisetales</w:t>
      </w:r>
      <w:r>
        <w:rPr>
          <w:rFonts w:ascii="Arial" w:hAnsi="Arial" w:cs="Arial"/>
        </w:rPr>
        <w:t xml:space="preserve">: Familia Equisetáceas. </w:t>
      </w:r>
    </w:p>
    <w:p w:rsidR="00DD28B9" w:rsidRDefault="00DD28B9" w:rsidP="00DD28B9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</w:p>
    <w:p w:rsidR="00DD28B9" w:rsidRDefault="00DD28B9" w:rsidP="00DD28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804"/>
        </w:tabs>
        <w:spacing w:after="0" w:line="240" w:lineRule="auto"/>
        <w:jc w:val="center"/>
        <w:rPr>
          <w:rFonts w:ascii="Arial" w:hAnsi="Arial" w:cs="Arial"/>
          <w:b/>
        </w:rPr>
      </w:pPr>
      <w:r w:rsidRPr="00C6514E">
        <w:rPr>
          <w:rFonts w:ascii="Arial" w:hAnsi="Arial" w:cs="Arial"/>
          <w:b/>
        </w:rPr>
        <w:t xml:space="preserve">CLASE </w:t>
      </w:r>
      <w:r>
        <w:rPr>
          <w:rFonts w:ascii="Arial" w:hAnsi="Arial" w:cs="Arial"/>
          <w:b/>
        </w:rPr>
        <w:t>POLIPOLIÓPS</w:t>
      </w:r>
      <w:r w:rsidRPr="00F030DA">
        <w:rPr>
          <w:rFonts w:ascii="Arial" w:hAnsi="Arial" w:cs="Arial"/>
          <w:b/>
        </w:rPr>
        <w:t>IDAS</w:t>
      </w:r>
    </w:p>
    <w:p w:rsidR="00DD28B9" w:rsidRDefault="00DD28B9" w:rsidP="00DD28B9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</w:p>
    <w:p w:rsidR="00DD28B9" w:rsidRPr="000D5F26" w:rsidRDefault="00DD28B9" w:rsidP="00DD28B9">
      <w:pPr>
        <w:tabs>
          <w:tab w:val="left" w:pos="7541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F030DA">
        <w:rPr>
          <w:rFonts w:ascii="Arial" w:hAnsi="Arial" w:cs="Arial"/>
          <w:b/>
        </w:rPr>
        <w:t>Orden Polipodiales</w:t>
      </w:r>
      <w:r w:rsidRPr="000D5F26">
        <w:rPr>
          <w:rFonts w:ascii="Arial" w:hAnsi="Arial" w:cs="Arial"/>
          <w:b/>
        </w:rPr>
        <w:t xml:space="preserve">: </w:t>
      </w:r>
      <w:r w:rsidRPr="000D5F26">
        <w:rPr>
          <w:rFonts w:ascii="Arial" w:hAnsi="Arial" w:cs="Arial"/>
        </w:rPr>
        <w:t>Familias Polipodiáceas, Pteridáceas (=Adiantáceas) y Aspleniáceas.</w:t>
      </w:r>
    </w:p>
    <w:p w:rsidR="00DD28B9" w:rsidRDefault="00DD28B9" w:rsidP="00DD28B9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</w:p>
    <w:p w:rsidR="00DD28B9" w:rsidRPr="00C6514E" w:rsidRDefault="00DD28B9" w:rsidP="00DD28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804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DIVISION</w:t>
      </w:r>
      <w:r w:rsidRPr="00C6514E">
        <w:rPr>
          <w:rFonts w:ascii="Arial" w:hAnsi="Arial" w:cs="Arial"/>
          <w:b/>
        </w:rPr>
        <w:t xml:space="preserve"> PINÓFITAS</w:t>
      </w:r>
    </w:p>
    <w:p w:rsidR="00DD28B9" w:rsidRPr="00C6514E" w:rsidRDefault="00DD28B9" w:rsidP="00DD28B9">
      <w:pPr>
        <w:tabs>
          <w:tab w:val="left" w:pos="6804"/>
        </w:tabs>
        <w:spacing w:after="0" w:line="240" w:lineRule="auto"/>
        <w:jc w:val="center"/>
        <w:rPr>
          <w:rFonts w:ascii="Arial" w:hAnsi="Arial" w:cs="Arial"/>
        </w:rPr>
      </w:pPr>
    </w:p>
    <w:p w:rsidR="00DD28B9" w:rsidRPr="00C6514E" w:rsidRDefault="00DD28B9" w:rsidP="00DD28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804"/>
        </w:tabs>
        <w:spacing w:after="0" w:line="240" w:lineRule="auto"/>
        <w:jc w:val="center"/>
        <w:rPr>
          <w:rFonts w:ascii="Arial" w:hAnsi="Arial" w:cs="Arial"/>
          <w:b/>
        </w:rPr>
      </w:pPr>
      <w:r w:rsidRPr="00C6514E">
        <w:rPr>
          <w:rFonts w:ascii="Arial" w:hAnsi="Arial" w:cs="Arial"/>
          <w:b/>
        </w:rPr>
        <w:t>CLASE CONIFERÓPSIDAS</w:t>
      </w:r>
    </w:p>
    <w:p w:rsidR="00DD28B9" w:rsidRPr="00C6514E" w:rsidRDefault="00DD28B9" w:rsidP="00DD28B9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b/>
        </w:rPr>
      </w:pPr>
    </w:p>
    <w:p w:rsidR="00DD28B9" w:rsidRPr="00C6514E" w:rsidRDefault="00DD28B9" w:rsidP="00DD28B9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  <w:r w:rsidRPr="00C6514E">
        <w:rPr>
          <w:rFonts w:ascii="Arial" w:hAnsi="Arial" w:cs="Arial"/>
        </w:rPr>
        <w:t>Morfología de las Pinófitas. Diferencias entre el esporofito y el gametofito de las Divisiones Pinófitas y Magnoliófitas.</w:t>
      </w:r>
    </w:p>
    <w:p w:rsidR="00DD28B9" w:rsidRPr="00C6514E" w:rsidRDefault="00DD28B9" w:rsidP="00DD28B9">
      <w:pPr>
        <w:tabs>
          <w:tab w:val="left" w:pos="7541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C6514E">
        <w:rPr>
          <w:rFonts w:ascii="Arial" w:hAnsi="Arial" w:cs="Arial"/>
          <w:b/>
        </w:rPr>
        <w:t>Orden Coniferales</w:t>
      </w:r>
      <w:r w:rsidRPr="00C6514E">
        <w:rPr>
          <w:rFonts w:ascii="Arial" w:hAnsi="Arial" w:cs="Arial"/>
        </w:rPr>
        <w:t>: Familias Podocarpáceas, Cupresáceas, Araucariáceas y Pináceas.</w:t>
      </w:r>
    </w:p>
    <w:p w:rsidR="00DD28B9" w:rsidRPr="00C6514E" w:rsidRDefault="00DD28B9" w:rsidP="00DD28B9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</w:p>
    <w:p w:rsidR="00DD28B9" w:rsidRPr="00C6514E" w:rsidRDefault="00DD28B9" w:rsidP="00DD28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804"/>
        </w:tabs>
        <w:spacing w:after="0" w:line="240" w:lineRule="auto"/>
        <w:jc w:val="center"/>
        <w:rPr>
          <w:rFonts w:ascii="Arial" w:hAnsi="Arial" w:cs="Arial"/>
          <w:b/>
        </w:rPr>
      </w:pPr>
      <w:r w:rsidRPr="00C6514E">
        <w:rPr>
          <w:rFonts w:ascii="Arial" w:hAnsi="Arial" w:cs="Arial"/>
          <w:b/>
        </w:rPr>
        <w:t xml:space="preserve">DIVISION MAGNOLIÓFITAS </w:t>
      </w:r>
    </w:p>
    <w:p w:rsidR="00DD28B9" w:rsidRPr="00C6514E" w:rsidRDefault="00DD28B9" w:rsidP="00DD28B9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b/>
        </w:rPr>
      </w:pPr>
    </w:p>
    <w:p w:rsidR="00DD28B9" w:rsidRPr="00C6514E" w:rsidRDefault="00DD28B9" w:rsidP="00DD28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804"/>
        </w:tabs>
        <w:spacing w:after="0" w:line="240" w:lineRule="auto"/>
        <w:jc w:val="center"/>
        <w:rPr>
          <w:rFonts w:ascii="Arial" w:hAnsi="Arial" w:cs="Arial"/>
          <w:b/>
        </w:rPr>
      </w:pPr>
      <w:r w:rsidRPr="00C6514E">
        <w:rPr>
          <w:rFonts w:ascii="Arial" w:hAnsi="Arial" w:cs="Arial"/>
          <w:b/>
        </w:rPr>
        <w:t xml:space="preserve">CLASE MAGNOLIÓPSIDAS </w:t>
      </w:r>
    </w:p>
    <w:p w:rsidR="00DD28B9" w:rsidRPr="00C6514E" w:rsidRDefault="00DD28B9" w:rsidP="00DD28B9">
      <w:pPr>
        <w:tabs>
          <w:tab w:val="left" w:pos="6804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DD28B9" w:rsidRPr="00C6514E" w:rsidRDefault="00DD28B9" w:rsidP="00DD28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804"/>
        </w:tabs>
        <w:spacing w:after="0" w:line="240" w:lineRule="auto"/>
        <w:jc w:val="center"/>
        <w:rPr>
          <w:rFonts w:ascii="Arial" w:hAnsi="Arial" w:cs="Arial"/>
          <w:b/>
        </w:rPr>
      </w:pPr>
      <w:r w:rsidRPr="00C6514E">
        <w:rPr>
          <w:rFonts w:ascii="Arial" w:hAnsi="Arial" w:cs="Arial"/>
          <w:b/>
        </w:rPr>
        <w:t>SUBCLASE MAGNÓLIDAS</w:t>
      </w:r>
    </w:p>
    <w:p w:rsidR="00DD28B9" w:rsidRPr="00C6514E" w:rsidRDefault="00DD28B9" w:rsidP="00DD28B9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b/>
        </w:rPr>
      </w:pPr>
    </w:p>
    <w:p w:rsidR="00DD28B9" w:rsidRPr="00C6514E" w:rsidRDefault="00DD28B9" w:rsidP="00DD28B9">
      <w:pPr>
        <w:tabs>
          <w:tab w:val="left" w:pos="7541"/>
        </w:tabs>
        <w:spacing w:after="0" w:line="240" w:lineRule="auto"/>
        <w:ind w:left="737"/>
        <w:jc w:val="both"/>
        <w:rPr>
          <w:rFonts w:ascii="Arial" w:hAnsi="Arial" w:cs="Arial"/>
        </w:rPr>
      </w:pPr>
      <w:r w:rsidRPr="00C6514E">
        <w:rPr>
          <w:rFonts w:ascii="Arial" w:hAnsi="Arial" w:cs="Arial"/>
          <w:b/>
          <w:bCs/>
        </w:rPr>
        <w:t>Orden Laurales:</w:t>
      </w:r>
      <w:r w:rsidRPr="00C6514E">
        <w:rPr>
          <w:rFonts w:ascii="Arial" w:hAnsi="Arial" w:cs="Arial"/>
        </w:rPr>
        <w:t xml:space="preserve"> Familia Lauráceas.</w:t>
      </w:r>
    </w:p>
    <w:p w:rsidR="00DD28B9" w:rsidRDefault="00DD28B9" w:rsidP="00DD28B9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</w:p>
    <w:p w:rsidR="00DD28B9" w:rsidRPr="00C6514E" w:rsidRDefault="00DD28B9" w:rsidP="00DD28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804"/>
        </w:tabs>
        <w:spacing w:after="0" w:line="240" w:lineRule="auto"/>
        <w:jc w:val="center"/>
        <w:rPr>
          <w:rFonts w:ascii="Arial" w:hAnsi="Arial" w:cs="Arial"/>
          <w:b/>
        </w:rPr>
      </w:pPr>
      <w:r w:rsidRPr="00C6514E">
        <w:rPr>
          <w:rFonts w:ascii="Arial" w:hAnsi="Arial" w:cs="Arial"/>
          <w:b/>
        </w:rPr>
        <w:t>SUBCLASE HAMMAMÉLIDAS</w:t>
      </w:r>
    </w:p>
    <w:p w:rsidR="00DD28B9" w:rsidRPr="00C6514E" w:rsidRDefault="00DD28B9" w:rsidP="00DD28B9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</w:p>
    <w:p w:rsidR="00DD28B9" w:rsidRPr="00C6514E" w:rsidRDefault="00DD28B9" w:rsidP="00DD28B9">
      <w:pPr>
        <w:numPr>
          <w:ilvl w:val="0"/>
          <w:numId w:val="14"/>
        </w:numPr>
        <w:tabs>
          <w:tab w:val="left" w:pos="720"/>
          <w:tab w:val="left" w:pos="6804"/>
        </w:tabs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C6514E">
        <w:rPr>
          <w:rFonts w:ascii="Arial" w:hAnsi="Arial" w:cs="Arial"/>
          <w:b/>
          <w:bCs/>
        </w:rPr>
        <w:t>Orden Urticales:</w:t>
      </w:r>
      <w:r w:rsidRPr="00C6514E">
        <w:rPr>
          <w:rFonts w:ascii="Arial" w:hAnsi="Arial" w:cs="Arial"/>
        </w:rPr>
        <w:t xml:space="preserve"> Familia Moráceas.</w:t>
      </w:r>
    </w:p>
    <w:p w:rsidR="00DD28B9" w:rsidRPr="00C6514E" w:rsidRDefault="00DD28B9" w:rsidP="00DD28B9">
      <w:pPr>
        <w:numPr>
          <w:ilvl w:val="0"/>
          <w:numId w:val="14"/>
        </w:numPr>
        <w:tabs>
          <w:tab w:val="left" w:pos="720"/>
          <w:tab w:val="left" w:pos="6804"/>
        </w:tabs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C6514E">
        <w:rPr>
          <w:rFonts w:ascii="Arial" w:hAnsi="Arial" w:cs="Arial"/>
          <w:b/>
          <w:bCs/>
        </w:rPr>
        <w:t>Orden Juglandales</w:t>
      </w:r>
      <w:r w:rsidRPr="00C6514E">
        <w:rPr>
          <w:rFonts w:ascii="Arial" w:hAnsi="Arial" w:cs="Arial"/>
        </w:rPr>
        <w:t>: Familia Juglandáceas.</w:t>
      </w:r>
    </w:p>
    <w:p w:rsidR="00DD28B9" w:rsidRPr="00C6514E" w:rsidRDefault="00DD28B9" w:rsidP="00DD28B9">
      <w:pPr>
        <w:numPr>
          <w:ilvl w:val="0"/>
          <w:numId w:val="14"/>
        </w:numPr>
        <w:tabs>
          <w:tab w:val="left" w:pos="720"/>
          <w:tab w:val="left" w:pos="6804"/>
        </w:tabs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C6514E">
        <w:rPr>
          <w:rFonts w:ascii="Arial" w:hAnsi="Arial" w:cs="Arial"/>
          <w:b/>
          <w:bCs/>
        </w:rPr>
        <w:t>Orden Casuarinales:</w:t>
      </w:r>
      <w:r w:rsidRPr="00C6514E">
        <w:rPr>
          <w:rFonts w:ascii="Arial" w:hAnsi="Arial" w:cs="Arial"/>
        </w:rPr>
        <w:t xml:space="preserve"> Familia Casuarináceas.</w:t>
      </w:r>
    </w:p>
    <w:p w:rsidR="00DD28B9" w:rsidRPr="00C6514E" w:rsidRDefault="00DD28B9" w:rsidP="00DD28B9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</w:p>
    <w:p w:rsidR="00DD28B9" w:rsidRPr="00C6514E" w:rsidRDefault="00DD28B9" w:rsidP="00DD28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804"/>
        </w:tabs>
        <w:spacing w:after="0" w:line="240" w:lineRule="auto"/>
        <w:jc w:val="center"/>
        <w:rPr>
          <w:rFonts w:ascii="Arial" w:hAnsi="Arial" w:cs="Arial"/>
          <w:b/>
        </w:rPr>
      </w:pPr>
      <w:r w:rsidRPr="00C6514E">
        <w:rPr>
          <w:rFonts w:ascii="Arial" w:hAnsi="Arial" w:cs="Arial"/>
          <w:b/>
        </w:rPr>
        <w:t>SUBCLASE CARIOFÍLIDAS</w:t>
      </w:r>
    </w:p>
    <w:p w:rsidR="00DD28B9" w:rsidRPr="00C6514E" w:rsidRDefault="00DD28B9" w:rsidP="00DD28B9">
      <w:pPr>
        <w:tabs>
          <w:tab w:val="left" w:pos="1440"/>
          <w:tab w:val="left" w:pos="7524"/>
        </w:tabs>
        <w:spacing w:after="0" w:line="240" w:lineRule="auto"/>
        <w:ind w:left="720"/>
        <w:jc w:val="both"/>
        <w:rPr>
          <w:rFonts w:ascii="Arial" w:hAnsi="Arial" w:cs="Arial"/>
        </w:rPr>
      </w:pPr>
    </w:p>
    <w:p w:rsidR="00DD28B9" w:rsidRPr="00C6514E" w:rsidRDefault="00DD28B9" w:rsidP="00DD28B9">
      <w:pPr>
        <w:tabs>
          <w:tab w:val="left" w:pos="1457"/>
          <w:tab w:val="left" w:pos="7541"/>
        </w:tabs>
        <w:spacing w:after="0" w:line="240" w:lineRule="auto"/>
        <w:ind w:left="737"/>
        <w:jc w:val="both"/>
        <w:rPr>
          <w:rFonts w:ascii="Arial" w:hAnsi="Arial" w:cs="Arial"/>
        </w:rPr>
      </w:pPr>
      <w:r w:rsidRPr="00C6514E">
        <w:rPr>
          <w:rFonts w:ascii="Arial" w:hAnsi="Arial" w:cs="Arial"/>
          <w:b/>
          <w:bCs/>
        </w:rPr>
        <w:t>Orden Cariofilales:</w:t>
      </w:r>
      <w:r w:rsidRPr="00C6514E">
        <w:rPr>
          <w:rFonts w:ascii="Arial" w:hAnsi="Arial" w:cs="Arial"/>
        </w:rPr>
        <w:t xml:space="preserve"> Familias Cactáceas, Quenopodiáceas y Amarantáceas.</w:t>
      </w:r>
    </w:p>
    <w:p w:rsidR="00DD28B9" w:rsidRPr="00C6514E" w:rsidRDefault="00DD28B9" w:rsidP="00DD28B9">
      <w:pPr>
        <w:tabs>
          <w:tab w:val="left" w:pos="6804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DD28B9" w:rsidRPr="00C6514E" w:rsidRDefault="00DD28B9" w:rsidP="00DD28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804"/>
        </w:tabs>
        <w:spacing w:after="0" w:line="240" w:lineRule="auto"/>
        <w:jc w:val="center"/>
        <w:rPr>
          <w:rFonts w:ascii="Arial" w:hAnsi="Arial" w:cs="Arial"/>
          <w:b/>
        </w:rPr>
      </w:pPr>
      <w:r w:rsidRPr="00C6514E">
        <w:rPr>
          <w:rFonts w:ascii="Arial" w:hAnsi="Arial" w:cs="Arial"/>
          <w:b/>
        </w:rPr>
        <w:t>SUBCLASE DILÉNIDAS</w:t>
      </w:r>
    </w:p>
    <w:p w:rsidR="00DD28B9" w:rsidRPr="00C6514E" w:rsidRDefault="00DD28B9" w:rsidP="00DD28B9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</w:p>
    <w:p w:rsidR="00DD28B9" w:rsidRPr="00C6514E" w:rsidRDefault="00DD28B9" w:rsidP="00DD28B9">
      <w:pPr>
        <w:numPr>
          <w:ilvl w:val="0"/>
          <w:numId w:val="13"/>
        </w:numPr>
        <w:tabs>
          <w:tab w:val="left" w:pos="720"/>
          <w:tab w:val="left" w:pos="6804"/>
        </w:tabs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C6514E">
        <w:rPr>
          <w:rFonts w:ascii="Arial" w:hAnsi="Arial" w:cs="Arial"/>
          <w:b/>
          <w:bCs/>
        </w:rPr>
        <w:t>Orden Malvales:</w:t>
      </w:r>
      <w:r w:rsidRPr="00C6514E">
        <w:rPr>
          <w:rFonts w:ascii="Arial" w:hAnsi="Arial" w:cs="Arial"/>
        </w:rPr>
        <w:t xml:space="preserve"> Familias Bombacáceas y Malváceas.</w:t>
      </w:r>
    </w:p>
    <w:p w:rsidR="00DD28B9" w:rsidRPr="00C6514E" w:rsidRDefault="00DD28B9" w:rsidP="00DD28B9">
      <w:pPr>
        <w:numPr>
          <w:ilvl w:val="0"/>
          <w:numId w:val="13"/>
        </w:numPr>
        <w:tabs>
          <w:tab w:val="left" w:pos="720"/>
          <w:tab w:val="left" w:pos="6804"/>
        </w:tabs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C6514E">
        <w:rPr>
          <w:rFonts w:ascii="Arial" w:hAnsi="Arial" w:cs="Arial"/>
          <w:b/>
          <w:bCs/>
        </w:rPr>
        <w:t>Orden Caparales:</w:t>
      </w:r>
      <w:r w:rsidRPr="00C6514E">
        <w:rPr>
          <w:rFonts w:ascii="Arial" w:hAnsi="Arial" w:cs="Arial"/>
        </w:rPr>
        <w:t xml:space="preserve"> Familia Caparáceas.</w:t>
      </w:r>
    </w:p>
    <w:p w:rsidR="00DD28B9" w:rsidRDefault="00DD28B9" w:rsidP="00DD28B9">
      <w:pPr>
        <w:numPr>
          <w:ilvl w:val="0"/>
          <w:numId w:val="13"/>
        </w:numPr>
        <w:tabs>
          <w:tab w:val="left" w:pos="720"/>
          <w:tab w:val="left" w:pos="6804"/>
        </w:tabs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C6514E">
        <w:rPr>
          <w:rFonts w:ascii="Arial" w:hAnsi="Arial" w:cs="Arial"/>
          <w:b/>
          <w:bCs/>
        </w:rPr>
        <w:t>Orden Salicales:</w:t>
      </w:r>
      <w:r w:rsidRPr="00C6514E">
        <w:rPr>
          <w:rFonts w:ascii="Arial" w:hAnsi="Arial" w:cs="Arial"/>
        </w:rPr>
        <w:t xml:space="preserve"> Familia Salicáceas.</w:t>
      </w:r>
    </w:p>
    <w:p w:rsidR="00DD28B9" w:rsidRPr="00C6514E" w:rsidRDefault="00DD28B9" w:rsidP="00DD28B9">
      <w:pPr>
        <w:tabs>
          <w:tab w:val="left" w:pos="6804"/>
        </w:tabs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DD28B9" w:rsidRPr="00C6514E" w:rsidRDefault="00DD28B9" w:rsidP="00DD28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804"/>
        </w:tabs>
        <w:spacing w:after="0" w:line="240" w:lineRule="auto"/>
        <w:jc w:val="center"/>
        <w:rPr>
          <w:rFonts w:ascii="Arial" w:hAnsi="Arial" w:cs="Arial"/>
          <w:b/>
        </w:rPr>
      </w:pPr>
      <w:r w:rsidRPr="00C6514E">
        <w:rPr>
          <w:rFonts w:ascii="Arial" w:hAnsi="Arial" w:cs="Arial"/>
          <w:b/>
        </w:rPr>
        <w:t>SUBCLASE RÓSIDAS</w:t>
      </w:r>
    </w:p>
    <w:p w:rsidR="00DD28B9" w:rsidRPr="00C6514E" w:rsidRDefault="00DD28B9" w:rsidP="00DD28B9">
      <w:pPr>
        <w:tabs>
          <w:tab w:val="left" w:pos="1785"/>
        </w:tabs>
        <w:spacing w:after="0" w:line="240" w:lineRule="auto"/>
        <w:jc w:val="both"/>
        <w:rPr>
          <w:rFonts w:ascii="Arial" w:hAnsi="Arial" w:cs="Arial"/>
        </w:rPr>
      </w:pPr>
      <w:r w:rsidRPr="00C6514E">
        <w:rPr>
          <w:rFonts w:ascii="Arial" w:hAnsi="Arial" w:cs="Arial"/>
        </w:rPr>
        <w:tab/>
      </w:r>
    </w:p>
    <w:p w:rsidR="00DD28B9" w:rsidRPr="00C6514E" w:rsidRDefault="00DD28B9" w:rsidP="00DD28B9">
      <w:pPr>
        <w:numPr>
          <w:ilvl w:val="0"/>
          <w:numId w:val="12"/>
        </w:numPr>
        <w:tabs>
          <w:tab w:val="left" w:pos="720"/>
          <w:tab w:val="left" w:pos="6804"/>
        </w:tabs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C6514E">
        <w:rPr>
          <w:rFonts w:ascii="Arial" w:hAnsi="Arial" w:cs="Arial"/>
          <w:b/>
          <w:bCs/>
        </w:rPr>
        <w:t>Orden Rosales:</w:t>
      </w:r>
      <w:r w:rsidRPr="00C6514E">
        <w:rPr>
          <w:rFonts w:ascii="Arial" w:hAnsi="Arial" w:cs="Arial"/>
        </w:rPr>
        <w:t xml:space="preserve"> Familia Rosáceas (Subfamilias</w:t>
      </w:r>
      <w:r>
        <w:rPr>
          <w:rFonts w:ascii="Arial" w:hAnsi="Arial" w:cs="Arial"/>
        </w:rPr>
        <w:t xml:space="preserve"> </w:t>
      </w:r>
      <w:r w:rsidRPr="00C6514E">
        <w:rPr>
          <w:rFonts w:ascii="Arial" w:hAnsi="Arial" w:cs="Arial"/>
        </w:rPr>
        <w:t>Rosóideas y Prunóideas).</w:t>
      </w:r>
    </w:p>
    <w:p w:rsidR="00DD28B9" w:rsidRPr="00C6514E" w:rsidRDefault="00DD28B9" w:rsidP="00DD28B9">
      <w:pPr>
        <w:numPr>
          <w:ilvl w:val="0"/>
          <w:numId w:val="12"/>
        </w:numPr>
        <w:tabs>
          <w:tab w:val="left" w:pos="720"/>
          <w:tab w:val="left" w:pos="6804"/>
        </w:tabs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C6514E">
        <w:rPr>
          <w:rFonts w:ascii="Arial" w:hAnsi="Arial" w:cs="Arial"/>
          <w:b/>
          <w:bCs/>
        </w:rPr>
        <w:t>Orden Fabales:</w:t>
      </w:r>
      <w:r w:rsidRPr="00C6514E">
        <w:rPr>
          <w:rFonts w:ascii="Arial" w:hAnsi="Arial" w:cs="Arial"/>
        </w:rPr>
        <w:t xml:space="preserve"> Familia Leguminosas (Subfamilias Mimosóideas, Cesalpin</w:t>
      </w:r>
      <w:r>
        <w:rPr>
          <w:rFonts w:ascii="Arial" w:hAnsi="Arial" w:cs="Arial"/>
        </w:rPr>
        <w:t>i</w:t>
      </w:r>
      <w:r w:rsidRPr="00C6514E">
        <w:rPr>
          <w:rFonts w:ascii="Arial" w:hAnsi="Arial" w:cs="Arial"/>
        </w:rPr>
        <w:t>óideas y Papilionóideas).</w:t>
      </w:r>
    </w:p>
    <w:p w:rsidR="00DD28B9" w:rsidRPr="00C6514E" w:rsidRDefault="00DD28B9" w:rsidP="00DD28B9">
      <w:pPr>
        <w:numPr>
          <w:ilvl w:val="0"/>
          <w:numId w:val="12"/>
        </w:numPr>
        <w:tabs>
          <w:tab w:val="left" w:pos="720"/>
          <w:tab w:val="left" w:pos="6804"/>
        </w:tabs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C6514E">
        <w:rPr>
          <w:rFonts w:ascii="Arial" w:hAnsi="Arial" w:cs="Arial"/>
          <w:b/>
          <w:bCs/>
        </w:rPr>
        <w:t xml:space="preserve">Orden Proteales: </w:t>
      </w:r>
      <w:r w:rsidRPr="00C6514E">
        <w:rPr>
          <w:rFonts w:ascii="Arial" w:hAnsi="Arial" w:cs="Arial"/>
        </w:rPr>
        <w:t>Familia Proteáceas.</w:t>
      </w:r>
    </w:p>
    <w:p w:rsidR="00DD28B9" w:rsidRPr="00C6514E" w:rsidRDefault="00DD28B9" w:rsidP="00DD28B9">
      <w:pPr>
        <w:numPr>
          <w:ilvl w:val="0"/>
          <w:numId w:val="12"/>
        </w:numPr>
        <w:tabs>
          <w:tab w:val="left" w:pos="720"/>
          <w:tab w:val="left" w:pos="6804"/>
        </w:tabs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C6514E">
        <w:rPr>
          <w:rFonts w:ascii="Arial" w:hAnsi="Arial" w:cs="Arial"/>
          <w:b/>
          <w:bCs/>
        </w:rPr>
        <w:t>Orden Mirtales:</w:t>
      </w:r>
      <w:r w:rsidRPr="00C6514E">
        <w:rPr>
          <w:rFonts w:ascii="Arial" w:hAnsi="Arial" w:cs="Arial"/>
        </w:rPr>
        <w:t xml:space="preserve"> Familia Mirtáceas.</w:t>
      </w:r>
    </w:p>
    <w:p w:rsidR="00DD28B9" w:rsidRPr="00C6514E" w:rsidRDefault="00DD28B9" w:rsidP="00DD28B9">
      <w:pPr>
        <w:numPr>
          <w:ilvl w:val="0"/>
          <w:numId w:val="12"/>
        </w:numPr>
        <w:tabs>
          <w:tab w:val="left" w:pos="720"/>
          <w:tab w:val="left" w:pos="6804"/>
        </w:tabs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C6514E">
        <w:rPr>
          <w:rFonts w:ascii="Arial" w:hAnsi="Arial" w:cs="Arial"/>
          <w:b/>
          <w:bCs/>
        </w:rPr>
        <w:t>Orden Sapindales:</w:t>
      </w:r>
      <w:r w:rsidRPr="00C6514E">
        <w:rPr>
          <w:rFonts w:ascii="Arial" w:hAnsi="Arial" w:cs="Arial"/>
        </w:rPr>
        <w:t xml:space="preserve"> Familias Zigofiláceas, Anacardiáceas y Meliáceas.</w:t>
      </w:r>
    </w:p>
    <w:p w:rsidR="00DD28B9" w:rsidRPr="00C6514E" w:rsidRDefault="00DD28B9" w:rsidP="00DD28B9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</w:p>
    <w:p w:rsidR="00DD28B9" w:rsidRPr="00C6514E" w:rsidRDefault="00DD28B9" w:rsidP="00DD28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804"/>
        </w:tabs>
        <w:spacing w:after="0" w:line="240" w:lineRule="auto"/>
        <w:jc w:val="center"/>
        <w:rPr>
          <w:rFonts w:ascii="Arial" w:hAnsi="Arial" w:cs="Arial"/>
          <w:b/>
        </w:rPr>
      </w:pPr>
      <w:r w:rsidRPr="00C6514E">
        <w:rPr>
          <w:rFonts w:ascii="Arial" w:hAnsi="Arial" w:cs="Arial"/>
          <w:b/>
        </w:rPr>
        <w:t>SUBCLASE ASTÉRIDAS</w:t>
      </w:r>
    </w:p>
    <w:p w:rsidR="00DD28B9" w:rsidRPr="00C6514E" w:rsidRDefault="00DD28B9" w:rsidP="00DD28B9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</w:p>
    <w:p w:rsidR="00DD28B9" w:rsidRPr="00C6514E" w:rsidRDefault="00DD28B9" w:rsidP="00DD28B9">
      <w:pPr>
        <w:numPr>
          <w:ilvl w:val="0"/>
          <w:numId w:val="1"/>
        </w:numPr>
        <w:tabs>
          <w:tab w:val="clear" w:pos="432"/>
          <w:tab w:val="left" w:pos="720"/>
          <w:tab w:val="left" w:pos="6804"/>
        </w:tabs>
        <w:overflowPunct w:val="0"/>
        <w:autoSpaceDE w:val="0"/>
        <w:spacing w:after="0" w:line="240" w:lineRule="auto"/>
        <w:ind w:left="720" w:hanging="360"/>
        <w:jc w:val="both"/>
        <w:textAlignment w:val="baseline"/>
        <w:rPr>
          <w:rFonts w:ascii="Arial" w:hAnsi="Arial" w:cs="Arial"/>
        </w:rPr>
      </w:pPr>
      <w:r w:rsidRPr="00C6514E">
        <w:rPr>
          <w:rFonts w:ascii="Arial" w:hAnsi="Arial" w:cs="Arial"/>
          <w:b/>
          <w:bCs/>
        </w:rPr>
        <w:t>Orden Gentianales:</w:t>
      </w:r>
      <w:r w:rsidRPr="00C6514E">
        <w:rPr>
          <w:rFonts w:ascii="Arial" w:hAnsi="Arial" w:cs="Arial"/>
        </w:rPr>
        <w:t xml:space="preserve"> Familia Apocináceas.</w:t>
      </w:r>
    </w:p>
    <w:p w:rsidR="00DD28B9" w:rsidRPr="00C6514E" w:rsidRDefault="00DD28B9" w:rsidP="00DD28B9">
      <w:pPr>
        <w:numPr>
          <w:ilvl w:val="0"/>
          <w:numId w:val="1"/>
        </w:numPr>
        <w:tabs>
          <w:tab w:val="clear" w:pos="432"/>
          <w:tab w:val="left" w:pos="720"/>
          <w:tab w:val="left" w:pos="6804"/>
        </w:tabs>
        <w:overflowPunct w:val="0"/>
        <w:autoSpaceDE w:val="0"/>
        <w:spacing w:after="0" w:line="240" w:lineRule="auto"/>
        <w:ind w:left="720" w:hanging="360"/>
        <w:jc w:val="both"/>
        <w:textAlignment w:val="baseline"/>
        <w:rPr>
          <w:rFonts w:ascii="Arial" w:hAnsi="Arial" w:cs="Arial"/>
        </w:rPr>
      </w:pPr>
      <w:r w:rsidRPr="00C6514E">
        <w:rPr>
          <w:rFonts w:ascii="Arial" w:hAnsi="Arial" w:cs="Arial"/>
          <w:b/>
          <w:bCs/>
        </w:rPr>
        <w:t>Orden Lamiales:</w:t>
      </w:r>
      <w:r w:rsidRPr="00C6514E">
        <w:rPr>
          <w:rFonts w:ascii="Arial" w:hAnsi="Arial" w:cs="Arial"/>
        </w:rPr>
        <w:t xml:space="preserve"> Familias Boragináceas, Lamiáceas y Verbenáceas.</w:t>
      </w:r>
    </w:p>
    <w:p w:rsidR="00DD28B9" w:rsidRPr="00C6514E" w:rsidRDefault="00DD28B9" w:rsidP="00DD28B9">
      <w:pPr>
        <w:numPr>
          <w:ilvl w:val="0"/>
          <w:numId w:val="1"/>
        </w:numPr>
        <w:tabs>
          <w:tab w:val="clear" w:pos="432"/>
          <w:tab w:val="left" w:pos="720"/>
          <w:tab w:val="left" w:pos="6804"/>
        </w:tabs>
        <w:overflowPunct w:val="0"/>
        <w:autoSpaceDE w:val="0"/>
        <w:spacing w:after="0" w:line="240" w:lineRule="auto"/>
        <w:ind w:left="720" w:hanging="360"/>
        <w:jc w:val="both"/>
        <w:textAlignment w:val="baseline"/>
        <w:rPr>
          <w:rFonts w:ascii="Arial" w:hAnsi="Arial" w:cs="Arial"/>
        </w:rPr>
      </w:pPr>
      <w:r w:rsidRPr="00C6514E">
        <w:rPr>
          <w:rFonts w:ascii="Arial" w:hAnsi="Arial" w:cs="Arial"/>
          <w:b/>
          <w:bCs/>
        </w:rPr>
        <w:t>Orden Solanales:</w:t>
      </w:r>
      <w:r w:rsidRPr="00C6514E">
        <w:rPr>
          <w:rFonts w:ascii="Arial" w:hAnsi="Arial" w:cs="Arial"/>
        </w:rPr>
        <w:t xml:space="preserve"> Familia Solanáceas.</w:t>
      </w:r>
    </w:p>
    <w:p w:rsidR="00DD28B9" w:rsidRPr="00C6514E" w:rsidRDefault="00DD28B9" w:rsidP="00DD28B9">
      <w:pPr>
        <w:numPr>
          <w:ilvl w:val="0"/>
          <w:numId w:val="1"/>
        </w:numPr>
        <w:tabs>
          <w:tab w:val="clear" w:pos="432"/>
          <w:tab w:val="left" w:pos="720"/>
          <w:tab w:val="left" w:pos="6804"/>
        </w:tabs>
        <w:overflowPunct w:val="0"/>
        <w:autoSpaceDE w:val="0"/>
        <w:spacing w:after="0" w:line="240" w:lineRule="auto"/>
        <w:ind w:left="720" w:hanging="360"/>
        <w:jc w:val="both"/>
        <w:textAlignment w:val="baseline"/>
        <w:rPr>
          <w:rFonts w:ascii="Arial" w:hAnsi="Arial" w:cs="Arial"/>
        </w:rPr>
      </w:pPr>
      <w:r w:rsidRPr="00C6514E">
        <w:rPr>
          <w:rFonts w:ascii="Arial" w:hAnsi="Arial" w:cs="Arial"/>
          <w:b/>
          <w:bCs/>
        </w:rPr>
        <w:t>Orden Escrofulariales:</w:t>
      </w:r>
      <w:r w:rsidRPr="00C6514E">
        <w:rPr>
          <w:rFonts w:ascii="Arial" w:hAnsi="Arial" w:cs="Arial"/>
        </w:rPr>
        <w:t xml:space="preserve"> Familia Bignoniáceas.</w:t>
      </w:r>
    </w:p>
    <w:p w:rsidR="00DD28B9" w:rsidRDefault="00DD28B9" w:rsidP="00DD28B9">
      <w:pPr>
        <w:numPr>
          <w:ilvl w:val="0"/>
          <w:numId w:val="1"/>
        </w:numPr>
        <w:tabs>
          <w:tab w:val="clear" w:pos="432"/>
          <w:tab w:val="left" w:pos="720"/>
          <w:tab w:val="left" w:pos="6804"/>
        </w:tabs>
        <w:overflowPunct w:val="0"/>
        <w:autoSpaceDE w:val="0"/>
        <w:spacing w:after="0" w:line="240" w:lineRule="auto"/>
        <w:ind w:left="720" w:hanging="360"/>
        <w:jc w:val="both"/>
        <w:textAlignment w:val="baseline"/>
        <w:rPr>
          <w:rFonts w:ascii="Arial" w:hAnsi="Arial" w:cs="Arial"/>
        </w:rPr>
      </w:pPr>
      <w:r w:rsidRPr="00C6514E">
        <w:rPr>
          <w:rFonts w:ascii="Arial" w:hAnsi="Arial" w:cs="Arial"/>
          <w:b/>
          <w:bCs/>
        </w:rPr>
        <w:t>Orden Asterales:</w:t>
      </w:r>
      <w:r w:rsidRPr="00C6514E">
        <w:rPr>
          <w:rFonts w:ascii="Arial" w:hAnsi="Arial" w:cs="Arial"/>
        </w:rPr>
        <w:t xml:space="preserve"> Familia Asteráceas.</w:t>
      </w:r>
    </w:p>
    <w:p w:rsidR="00DD28B9" w:rsidRDefault="00DD28B9" w:rsidP="00DD28B9">
      <w:pPr>
        <w:numPr>
          <w:ilvl w:val="0"/>
          <w:numId w:val="1"/>
        </w:numPr>
        <w:tabs>
          <w:tab w:val="clear" w:pos="432"/>
          <w:tab w:val="left" w:pos="720"/>
          <w:tab w:val="left" w:pos="6804"/>
        </w:tabs>
        <w:overflowPunct w:val="0"/>
        <w:autoSpaceDE w:val="0"/>
        <w:spacing w:after="0" w:line="240" w:lineRule="auto"/>
        <w:ind w:left="720" w:hanging="360"/>
        <w:jc w:val="both"/>
        <w:textAlignment w:val="baseline"/>
        <w:rPr>
          <w:rFonts w:ascii="Arial" w:hAnsi="Arial" w:cs="Arial"/>
        </w:rPr>
      </w:pPr>
    </w:p>
    <w:p w:rsidR="00DD28B9" w:rsidRPr="00C6514E" w:rsidRDefault="00DD28B9" w:rsidP="00DD28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804"/>
        </w:tabs>
        <w:spacing w:after="0" w:line="240" w:lineRule="auto"/>
        <w:jc w:val="center"/>
        <w:rPr>
          <w:rFonts w:ascii="Arial" w:hAnsi="Arial" w:cs="Arial"/>
          <w:b/>
        </w:rPr>
      </w:pPr>
      <w:r w:rsidRPr="00C6514E">
        <w:rPr>
          <w:rFonts w:ascii="Arial" w:hAnsi="Arial" w:cs="Arial"/>
          <w:b/>
        </w:rPr>
        <w:t xml:space="preserve">CLASE LILIÓPSIDAS </w:t>
      </w:r>
    </w:p>
    <w:p w:rsidR="00DD28B9" w:rsidRPr="00C6514E" w:rsidRDefault="00DD28B9" w:rsidP="00DD28B9">
      <w:pPr>
        <w:tabs>
          <w:tab w:val="left" w:pos="6804"/>
        </w:tabs>
        <w:spacing w:after="0" w:line="240" w:lineRule="auto"/>
        <w:jc w:val="center"/>
        <w:rPr>
          <w:rFonts w:ascii="Arial" w:hAnsi="Arial" w:cs="Arial"/>
        </w:rPr>
      </w:pPr>
    </w:p>
    <w:p w:rsidR="00DD28B9" w:rsidRPr="00C6514E" w:rsidRDefault="00DD28B9" w:rsidP="00DD28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804"/>
        </w:tabs>
        <w:spacing w:after="0" w:line="240" w:lineRule="auto"/>
        <w:jc w:val="center"/>
        <w:rPr>
          <w:rFonts w:ascii="Arial" w:hAnsi="Arial" w:cs="Arial"/>
          <w:b/>
        </w:rPr>
      </w:pPr>
      <w:r w:rsidRPr="00C6514E">
        <w:rPr>
          <w:rFonts w:ascii="Arial" w:hAnsi="Arial" w:cs="Arial"/>
          <w:b/>
        </w:rPr>
        <w:t>SUBCLASE ARÉCIDAS</w:t>
      </w:r>
    </w:p>
    <w:p w:rsidR="00DD28B9" w:rsidRPr="00C6514E" w:rsidRDefault="00DD28B9" w:rsidP="00DD28B9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</w:p>
    <w:p w:rsidR="00DD28B9" w:rsidRPr="00C6514E" w:rsidRDefault="00DD28B9" w:rsidP="00DD28B9">
      <w:pPr>
        <w:tabs>
          <w:tab w:val="left" w:pos="1457"/>
          <w:tab w:val="left" w:pos="7541"/>
        </w:tabs>
        <w:spacing w:after="0" w:line="240" w:lineRule="auto"/>
        <w:ind w:left="737"/>
        <w:jc w:val="both"/>
        <w:rPr>
          <w:rFonts w:ascii="Arial" w:hAnsi="Arial" w:cs="Arial"/>
        </w:rPr>
      </w:pPr>
      <w:r w:rsidRPr="00C6514E">
        <w:rPr>
          <w:rFonts w:ascii="Arial" w:hAnsi="Arial" w:cs="Arial"/>
          <w:b/>
          <w:bCs/>
        </w:rPr>
        <w:t>Orden Arecales</w:t>
      </w:r>
      <w:r w:rsidRPr="00C6514E">
        <w:rPr>
          <w:rFonts w:ascii="Arial" w:hAnsi="Arial" w:cs="Arial"/>
        </w:rPr>
        <w:t>: Familia Arecáceas.</w:t>
      </w:r>
    </w:p>
    <w:p w:rsidR="00DD28B9" w:rsidRPr="00C6514E" w:rsidRDefault="00DD28B9" w:rsidP="00DD28B9">
      <w:pPr>
        <w:tabs>
          <w:tab w:val="left" w:pos="6804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DD28B9" w:rsidRPr="00C6514E" w:rsidRDefault="00DD28B9" w:rsidP="00DD28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804"/>
        </w:tabs>
        <w:spacing w:after="0" w:line="240" w:lineRule="auto"/>
        <w:jc w:val="center"/>
        <w:rPr>
          <w:rFonts w:ascii="Arial" w:hAnsi="Arial" w:cs="Arial"/>
          <w:b/>
        </w:rPr>
      </w:pPr>
      <w:r w:rsidRPr="00C6514E">
        <w:rPr>
          <w:rFonts w:ascii="Arial" w:hAnsi="Arial" w:cs="Arial"/>
          <w:b/>
        </w:rPr>
        <w:t>SUBCLASE COMELÍNIDAS</w:t>
      </w:r>
    </w:p>
    <w:p w:rsidR="00DD28B9" w:rsidRPr="00C6514E" w:rsidRDefault="00DD28B9" w:rsidP="00DD28B9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</w:p>
    <w:p w:rsidR="00DD28B9" w:rsidRPr="00C6514E" w:rsidRDefault="00DD28B9" w:rsidP="00DD28B9">
      <w:pPr>
        <w:tabs>
          <w:tab w:val="left" w:pos="7541"/>
        </w:tabs>
        <w:spacing w:after="0" w:line="240" w:lineRule="auto"/>
        <w:ind w:left="737"/>
        <w:jc w:val="both"/>
        <w:rPr>
          <w:rFonts w:ascii="Arial" w:hAnsi="Arial" w:cs="Arial"/>
        </w:rPr>
      </w:pPr>
      <w:r w:rsidRPr="00C6514E">
        <w:rPr>
          <w:rFonts w:ascii="Arial" w:hAnsi="Arial" w:cs="Arial"/>
          <w:b/>
          <w:bCs/>
        </w:rPr>
        <w:t>Orden Ciperales:</w:t>
      </w:r>
      <w:r w:rsidRPr="00C6514E">
        <w:rPr>
          <w:rFonts w:ascii="Arial" w:hAnsi="Arial" w:cs="Arial"/>
        </w:rPr>
        <w:t xml:space="preserve"> Familia Poáceas.</w:t>
      </w:r>
    </w:p>
    <w:p w:rsidR="00DD28B9" w:rsidRDefault="00DD28B9" w:rsidP="00DD28B9">
      <w:pPr>
        <w:numPr>
          <w:ilvl w:val="0"/>
          <w:numId w:val="18"/>
        </w:numPr>
        <w:tabs>
          <w:tab w:val="left" w:pos="2694"/>
          <w:tab w:val="left" w:pos="9304"/>
        </w:tabs>
        <w:spacing w:after="0" w:line="240" w:lineRule="auto"/>
        <w:ind w:left="2844"/>
        <w:jc w:val="both"/>
        <w:rPr>
          <w:rFonts w:ascii="Arial" w:hAnsi="Arial" w:cs="Arial"/>
        </w:rPr>
      </w:pPr>
      <w:r w:rsidRPr="00C6514E">
        <w:rPr>
          <w:rFonts w:ascii="Arial" w:hAnsi="Arial" w:cs="Arial"/>
        </w:rPr>
        <w:t>Subfamilia Bambusóideas (Tribu Bambúseas).</w:t>
      </w:r>
    </w:p>
    <w:p w:rsidR="00DD28B9" w:rsidRPr="00C6514E" w:rsidRDefault="00DD28B9" w:rsidP="00DD28B9">
      <w:pPr>
        <w:numPr>
          <w:ilvl w:val="0"/>
          <w:numId w:val="18"/>
        </w:numPr>
        <w:tabs>
          <w:tab w:val="left" w:pos="2694"/>
          <w:tab w:val="left" w:pos="9304"/>
        </w:tabs>
        <w:spacing w:after="0" w:line="240" w:lineRule="auto"/>
        <w:ind w:left="2844"/>
        <w:jc w:val="both"/>
        <w:rPr>
          <w:rFonts w:ascii="Arial" w:hAnsi="Arial" w:cs="Arial"/>
        </w:rPr>
      </w:pPr>
      <w:r w:rsidRPr="00C6514E">
        <w:rPr>
          <w:rFonts w:ascii="Arial" w:hAnsi="Arial" w:cs="Arial"/>
        </w:rPr>
        <w:t>Subfamilia Arundinóideas (Tribu Arundíneas).</w:t>
      </w:r>
    </w:p>
    <w:p w:rsidR="00DD28B9" w:rsidRPr="00C6514E" w:rsidRDefault="00DD28B9" w:rsidP="00DD28B9">
      <w:pPr>
        <w:numPr>
          <w:ilvl w:val="0"/>
          <w:numId w:val="18"/>
        </w:numPr>
        <w:tabs>
          <w:tab w:val="left" w:pos="2694"/>
          <w:tab w:val="left" w:pos="9304"/>
        </w:tabs>
        <w:spacing w:after="0" w:line="240" w:lineRule="auto"/>
        <w:ind w:left="2844"/>
        <w:jc w:val="both"/>
        <w:rPr>
          <w:rFonts w:ascii="Arial" w:hAnsi="Arial" w:cs="Arial"/>
        </w:rPr>
      </w:pPr>
      <w:r w:rsidRPr="00C6514E">
        <w:rPr>
          <w:rFonts w:ascii="Arial" w:hAnsi="Arial" w:cs="Arial"/>
        </w:rPr>
        <w:t>Subfamilia Poóideas (Tribu</w:t>
      </w:r>
      <w:r>
        <w:rPr>
          <w:rFonts w:ascii="Arial" w:hAnsi="Arial" w:cs="Arial"/>
        </w:rPr>
        <w:t xml:space="preserve">s </w:t>
      </w:r>
      <w:r w:rsidRPr="00C6514E">
        <w:rPr>
          <w:rFonts w:ascii="Arial" w:hAnsi="Arial" w:cs="Arial"/>
        </w:rPr>
        <w:t>Poéas</w:t>
      </w:r>
      <w:r>
        <w:rPr>
          <w:rFonts w:ascii="Arial" w:hAnsi="Arial" w:cs="Arial"/>
        </w:rPr>
        <w:t xml:space="preserve"> y Broméas</w:t>
      </w:r>
      <w:r w:rsidRPr="00C6514E">
        <w:rPr>
          <w:rFonts w:ascii="Arial" w:hAnsi="Arial" w:cs="Arial"/>
        </w:rPr>
        <w:t>).</w:t>
      </w:r>
    </w:p>
    <w:p w:rsidR="00DD28B9" w:rsidRPr="00C6514E" w:rsidRDefault="00DD28B9" w:rsidP="00DD28B9">
      <w:pPr>
        <w:numPr>
          <w:ilvl w:val="0"/>
          <w:numId w:val="18"/>
        </w:numPr>
        <w:tabs>
          <w:tab w:val="left" w:pos="2694"/>
          <w:tab w:val="left" w:pos="9304"/>
        </w:tabs>
        <w:spacing w:after="0" w:line="240" w:lineRule="auto"/>
        <w:ind w:left="2844"/>
        <w:jc w:val="both"/>
        <w:rPr>
          <w:rFonts w:ascii="Arial" w:hAnsi="Arial" w:cs="Arial"/>
        </w:rPr>
      </w:pPr>
      <w:r w:rsidRPr="00C6514E">
        <w:rPr>
          <w:rFonts w:ascii="Arial" w:hAnsi="Arial" w:cs="Arial"/>
        </w:rPr>
        <w:t>Subfamilia Cloridóideas (Tribu C</w:t>
      </w:r>
      <w:r>
        <w:rPr>
          <w:rFonts w:ascii="Arial" w:hAnsi="Arial" w:cs="Arial"/>
        </w:rPr>
        <w:t>lorídeas</w:t>
      </w:r>
      <w:r w:rsidRPr="00C6514E">
        <w:rPr>
          <w:rFonts w:ascii="Arial" w:hAnsi="Arial" w:cs="Arial"/>
        </w:rPr>
        <w:t>).</w:t>
      </w:r>
    </w:p>
    <w:p w:rsidR="00DD28B9" w:rsidRDefault="00DD28B9" w:rsidP="00DD28B9">
      <w:pPr>
        <w:numPr>
          <w:ilvl w:val="0"/>
          <w:numId w:val="18"/>
        </w:numPr>
        <w:tabs>
          <w:tab w:val="left" w:pos="2694"/>
          <w:tab w:val="left" w:pos="9304"/>
        </w:tabs>
        <w:spacing w:after="0" w:line="240" w:lineRule="auto"/>
        <w:ind w:left="28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Subfamilia Dantonióideas (Tribu Dantónias) </w:t>
      </w:r>
    </w:p>
    <w:p w:rsidR="00DD28B9" w:rsidRPr="00C6514E" w:rsidRDefault="00DD28B9" w:rsidP="00DD28B9">
      <w:pPr>
        <w:numPr>
          <w:ilvl w:val="0"/>
          <w:numId w:val="18"/>
        </w:numPr>
        <w:tabs>
          <w:tab w:val="left" w:pos="2694"/>
          <w:tab w:val="left" w:pos="9304"/>
        </w:tabs>
        <w:spacing w:after="0" w:line="240" w:lineRule="auto"/>
        <w:ind w:left="2844"/>
        <w:jc w:val="both"/>
        <w:rPr>
          <w:rFonts w:ascii="Arial" w:hAnsi="Arial" w:cs="Arial"/>
        </w:rPr>
      </w:pPr>
      <w:r w:rsidRPr="00C6514E">
        <w:rPr>
          <w:rFonts w:ascii="Arial" w:hAnsi="Arial" w:cs="Arial"/>
        </w:rPr>
        <w:t>Subfamilia Panicóideas (Tribu</w:t>
      </w:r>
      <w:r>
        <w:rPr>
          <w:rFonts w:ascii="Arial" w:hAnsi="Arial" w:cs="Arial"/>
        </w:rPr>
        <w:t>s Sacáreas</w:t>
      </w:r>
      <w:r w:rsidRPr="00C6514E">
        <w:rPr>
          <w:rFonts w:ascii="Arial" w:hAnsi="Arial" w:cs="Arial"/>
        </w:rPr>
        <w:t xml:space="preserve"> y Paníceas).</w:t>
      </w:r>
    </w:p>
    <w:p w:rsidR="00DD28B9" w:rsidRPr="00C6514E" w:rsidRDefault="00DD28B9" w:rsidP="00DD28B9">
      <w:pPr>
        <w:tabs>
          <w:tab w:val="left" w:pos="7524"/>
        </w:tabs>
        <w:spacing w:after="0" w:line="240" w:lineRule="auto"/>
        <w:ind w:left="720"/>
        <w:jc w:val="both"/>
        <w:rPr>
          <w:rFonts w:ascii="Arial" w:hAnsi="Arial" w:cs="Arial"/>
        </w:rPr>
      </w:pPr>
    </w:p>
    <w:p w:rsidR="00DD28B9" w:rsidRPr="00C6514E" w:rsidRDefault="00DD28B9" w:rsidP="00DD28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804"/>
        </w:tabs>
        <w:spacing w:after="0" w:line="240" w:lineRule="auto"/>
        <w:jc w:val="center"/>
        <w:rPr>
          <w:rFonts w:ascii="Arial" w:hAnsi="Arial" w:cs="Arial"/>
          <w:b/>
        </w:rPr>
      </w:pPr>
      <w:r w:rsidRPr="00C6514E">
        <w:rPr>
          <w:rFonts w:ascii="Arial" w:hAnsi="Arial" w:cs="Arial"/>
          <w:b/>
        </w:rPr>
        <w:t>SUBCLASE ZINGIBÉRIDAS</w:t>
      </w:r>
    </w:p>
    <w:p w:rsidR="00DD28B9" w:rsidRPr="00C6514E" w:rsidRDefault="00DD28B9" w:rsidP="00DD28B9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</w:rPr>
      </w:pPr>
    </w:p>
    <w:p w:rsidR="00DD28B9" w:rsidRPr="00C6514E" w:rsidRDefault="00DD28B9" w:rsidP="00DD28B9">
      <w:pPr>
        <w:tabs>
          <w:tab w:val="left" w:pos="7541"/>
        </w:tabs>
        <w:spacing w:after="0" w:line="240" w:lineRule="auto"/>
        <w:ind w:left="737"/>
        <w:jc w:val="both"/>
        <w:rPr>
          <w:rFonts w:ascii="Arial" w:hAnsi="Arial" w:cs="Arial"/>
        </w:rPr>
      </w:pPr>
      <w:r w:rsidRPr="00C6514E">
        <w:rPr>
          <w:rFonts w:ascii="Arial" w:hAnsi="Arial" w:cs="Arial"/>
          <w:b/>
          <w:bCs/>
        </w:rPr>
        <w:t>Orden Bromeliales:</w:t>
      </w:r>
      <w:r w:rsidRPr="00C6514E">
        <w:rPr>
          <w:rFonts w:ascii="Arial" w:hAnsi="Arial" w:cs="Arial"/>
        </w:rPr>
        <w:t xml:space="preserve"> Familia Bromeliáceas.</w:t>
      </w:r>
    </w:p>
    <w:p w:rsidR="005B0832" w:rsidRPr="001A5D2D" w:rsidRDefault="005B0832" w:rsidP="005B0832">
      <w:pPr>
        <w:pStyle w:val="Estilo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bidi="he-IL"/>
        </w:rPr>
      </w:pPr>
      <w:r w:rsidRPr="001A5D2D">
        <w:rPr>
          <w:rFonts w:ascii="Arial" w:hAnsi="Arial" w:cs="Arial"/>
          <w:b/>
          <w:bCs/>
          <w:color w:val="000000"/>
          <w:sz w:val="22"/>
          <w:szCs w:val="22"/>
          <w:u w:val="single"/>
          <w:lang w:bidi="he-IL"/>
        </w:rPr>
        <w:lastRenderedPageBreak/>
        <w:t>ANEXO 2</w:t>
      </w:r>
    </w:p>
    <w:p w:rsidR="00390BCA" w:rsidRPr="00C6514E" w:rsidRDefault="00390BCA" w:rsidP="00BB27B1">
      <w:pPr>
        <w:spacing w:after="0" w:line="240" w:lineRule="auto"/>
        <w:jc w:val="both"/>
        <w:rPr>
          <w:rFonts w:ascii="Arial" w:hAnsi="Arial" w:cs="Arial"/>
          <w:b/>
        </w:rPr>
      </w:pPr>
    </w:p>
    <w:p w:rsidR="00610CD1" w:rsidRPr="00C6514E" w:rsidRDefault="00610CD1" w:rsidP="00BB27B1">
      <w:pPr>
        <w:spacing w:after="0" w:line="240" w:lineRule="auto"/>
        <w:jc w:val="center"/>
        <w:rPr>
          <w:rFonts w:ascii="Arial" w:hAnsi="Arial" w:cs="Arial"/>
          <w:b/>
        </w:rPr>
      </w:pPr>
      <w:r w:rsidRPr="00C6514E">
        <w:rPr>
          <w:rFonts w:ascii="Arial" w:hAnsi="Arial" w:cs="Arial"/>
          <w:b/>
        </w:rPr>
        <w:t>REGLAMENTO INTERNO DE CATEDRA</w:t>
      </w:r>
    </w:p>
    <w:p w:rsidR="00610CD1" w:rsidRDefault="00610CD1" w:rsidP="00BB27B1">
      <w:pPr>
        <w:spacing w:after="0" w:line="240" w:lineRule="auto"/>
        <w:jc w:val="both"/>
        <w:rPr>
          <w:rFonts w:ascii="Arial" w:hAnsi="Arial" w:cs="Arial"/>
        </w:rPr>
      </w:pPr>
    </w:p>
    <w:p w:rsidR="00610CD1" w:rsidRPr="00C6514E" w:rsidRDefault="00610CD1" w:rsidP="007F07AD">
      <w:pPr>
        <w:spacing w:after="0"/>
        <w:jc w:val="both"/>
        <w:rPr>
          <w:rFonts w:ascii="Arial" w:hAnsi="Arial" w:cs="Arial"/>
        </w:rPr>
      </w:pPr>
      <w:r w:rsidRPr="00C6514E">
        <w:rPr>
          <w:rFonts w:ascii="Arial" w:hAnsi="Arial" w:cs="Arial"/>
        </w:rPr>
        <w:t xml:space="preserve">Las disposiciones que se establecen en el presente reglamento son de aplicación para la cátedra </w:t>
      </w:r>
      <w:r w:rsidRPr="00C6514E">
        <w:rPr>
          <w:rFonts w:ascii="Arial" w:hAnsi="Arial" w:cs="Arial"/>
          <w:b/>
          <w:bCs/>
        </w:rPr>
        <w:t>PLANTAS VASCULARES</w:t>
      </w:r>
      <w:r w:rsidR="007022A7" w:rsidRPr="007022A7">
        <w:rPr>
          <w:rFonts w:ascii="Arial" w:hAnsi="Arial" w:cs="Arial"/>
          <w:b/>
        </w:rPr>
        <w:t xml:space="preserve"> EN</w:t>
      </w:r>
      <w:r w:rsidR="007022A7">
        <w:rPr>
          <w:rFonts w:ascii="Arial" w:hAnsi="Arial" w:cs="Arial"/>
        </w:rPr>
        <w:t xml:space="preserve"> </w:t>
      </w:r>
      <w:r w:rsidR="007022A7" w:rsidRPr="007022A7">
        <w:rPr>
          <w:rFonts w:ascii="Arial" w:hAnsi="Arial" w:cs="Arial"/>
          <w:b/>
        </w:rPr>
        <w:t>LA SITUACION PARTICULAR DE CONTINGENCIA POR COVID</w:t>
      </w:r>
      <w:r w:rsidR="007022A7">
        <w:rPr>
          <w:rFonts w:ascii="Arial" w:hAnsi="Arial" w:cs="Arial"/>
        </w:rPr>
        <w:t xml:space="preserve"> </w:t>
      </w:r>
      <w:r w:rsidR="007022A7" w:rsidRPr="007022A7">
        <w:rPr>
          <w:rFonts w:ascii="Arial" w:hAnsi="Arial" w:cs="Arial"/>
          <w:b/>
        </w:rPr>
        <w:t xml:space="preserve">19 </w:t>
      </w:r>
      <w:r w:rsidRPr="00C6514E">
        <w:rPr>
          <w:rFonts w:ascii="Arial" w:hAnsi="Arial" w:cs="Arial"/>
        </w:rPr>
        <w:t xml:space="preserve">durante el </w:t>
      </w:r>
      <w:r w:rsidRPr="007022A7">
        <w:rPr>
          <w:rFonts w:ascii="Arial" w:hAnsi="Arial" w:cs="Arial"/>
          <w:b/>
        </w:rPr>
        <w:t xml:space="preserve">primer cuatrimestre </w:t>
      </w:r>
      <w:r w:rsidR="007022A7" w:rsidRPr="007022A7">
        <w:rPr>
          <w:rFonts w:ascii="Arial" w:hAnsi="Arial" w:cs="Arial"/>
          <w:b/>
        </w:rPr>
        <w:t xml:space="preserve">del </w:t>
      </w:r>
      <w:r w:rsidR="001D4909" w:rsidRPr="007022A7">
        <w:rPr>
          <w:rFonts w:ascii="Arial" w:hAnsi="Arial" w:cs="Arial"/>
          <w:b/>
        </w:rPr>
        <w:t>CICLO ACADÉMICO 202</w:t>
      </w:r>
      <w:r w:rsidR="001D4909">
        <w:rPr>
          <w:rFonts w:ascii="Arial" w:hAnsi="Arial" w:cs="Arial"/>
          <w:b/>
        </w:rPr>
        <w:t>1</w:t>
      </w:r>
      <w:r w:rsidR="001D4909">
        <w:rPr>
          <w:rFonts w:ascii="Arial" w:hAnsi="Arial" w:cs="Arial"/>
        </w:rPr>
        <w:t xml:space="preserve"> </w:t>
      </w:r>
      <w:r w:rsidRPr="00C6514E">
        <w:rPr>
          <w:rFonts w:ascii="Arial" w:hAnsi="Arial" w:cs="Arial"/>
        </w:rPr>
        <w:t xml:space="preserve">para el plan de estudios </w:t>
      </w:r>
      <w:r w:rsidR="00BC58AF">
        <w:rPr>
          <w:rFonts w:ascii="Arial" w:hAnsi="Arial" w:cs="Arial"/>
          <w:b/>
        </w:rPr>
        <w:t>2006</w:t>
      </w:r>
      <w:r w:rsidRPr="00C6514E">
        <w:rPr>
          <w:rFonts w:ascii="Arial" w:hAnsi="Arial" w:cs="Arial"/>
        </w:rPr>
        <w:t xml:space="preserve"> de la Carrera de Ingeniería en Recursos Naturales y Medio Ambiente. </w:t>
      </w:r>
    </w:p>
    <w:p w:rsidR="00610CD1" w:rsidRPr="00C6514E" w:rsidRDefault="00610CD1" w:rsidP="00BB27B1">
      <w:pPr>
        <w:spacing w:after="0" w:line="240" w:lineRule="auto"/>
        <w:jc w:val="both"/>
        <w:rPr>
          <w:rFonts w:ascii="Arial" w:hAnsi="Arial" w:cs="Arial"/>
        </w:rPr>
      </w:pPr>
    </w:p>
    <w:p w:rsidR="006259AF" w:rsidRPr="001D4909" w:rsidRDefault="007F1A36" w:rsidP="006259AF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/>
        </w:rPr>
      </w:pPr>
      <w:r w:rsidRPr="001D4909">
        <w:rPr>
          <w:rFonts w:ascii="Arial" w:hAnsi="Arial" w:cs="Arial"/>
          <w:b/>
          <w:bCs/>
        </w:rPr>
        <w:t xml:space="preserve">ACTIVIDADES DE </w:t>
      </w:r>
      <w:r w:rsidR="0085542B" w:rsidRPr="001D4909">
        <w:rPr>
          <w:rFonts w:ascii="Arial" w:hAnsi="Arial" w:cs="Arial"/>
          <w:b/>
          <w:bCs/>
        </w:rPr>
        <w:t xml:space="preserve">DESARROLLO VIRTUAL </w:t>
      </w:r>
    </w:p>
    <w:p w:rsidR="006259AF" w:rsidRPr="00B91683" w:rsidRDefault="006259AF" w:rsidP="006259AF">
      <w:pPr>
        <w:pStyle w:val="Prrafodelista"/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5A1EC6" w:rsidRDefault="006259AF" w:rsidP="005A1EC6">
      <w:pPr>
        <w:numPr>
          <w:ilvl w:val="0"/>
          <w:numId w:val="21"/>
        </w:numPr>
        <w:overflowPunct w:val="0"/>
        <w:autoSpaceDE w:val="0"/>
        <w:spacing w:after="0"/>
        <w:jc w:val="both"/>
        <w:textAlignment w:val="baseline"/>
        <w:rPr>
          <w:rFonts w:ascii="Arial" w:hAnsi="Arial" w:cs="Arial"/>
        </w:rPr>
      </w:pPr>
      <w:r w:rsidRPr="001D4909">
        <w:rPr>
          <w:rFonts w:ascii="Arial" w:hAnsi="Arial" w:cs="Arial"/>
        </w:rPr>
        <w:t xml:space="preserve">Para el dictado de la asignatura se edita año a año material bibliográfico con todos los contenidos teóricos y guías de trabajos prácticos los cuales se encuentran a disposición de los estudiantes, </w:t>
      </w:r>
      <w:r w:rsidR="001D4909" w:rsidRPr="001D4909">
        <w:rPr>
          <w:rFonts w:ascii="Arial" w:hAnsi="Arial" w:cs="Arial"/>
        </w:rPr>
        <w:t xml:space="preserve">en </w:t>
      </w:r>
      <w:r w:rsidRPr="001D4909">
        <w:rPr>
          <w:rFonts w:ascii="Arial" w:hAnsi="Arial" w:cs="Arial"/>
        </w:rPr>
        <w:t xml:space="preserve">plataforma </w:t>
      </w:r>
      <w:r w:rsidR="001D4909">
        <w:rPr>
          <w:rFonts w:ascii="Arial" w:hAnsi="Arial" w:cs="Arial"/>
        </w:rPr>
        <w:t xml:space="preserve">aula </w:t>
      </w:r>
      <w:r w:rsidR="001D4909" w:rsidRPr="001D4909">
        <w:rPr>
          <w:rFonts w:ascii="Arial" w:hAnsi="Arial" w:cs="Arial"/>
        </w:rPr>
        <w:t xml:space="preserve">moodle </w:t>
      </w:r>
      <w:r w:rsidR="001D4909">
        <w:rPr>
          <w:rFonts w:ascii="Arial" w:hAnsi="Arial" w:cs="Arial"/>
        </w:rPr>
        <w:t>de l</w:t>
      </w:r>
      <w:r w:rsidR="005A1EC6">
        <w:rPr>
          <w:rFonts w:ascii="Arial" w:hAnsi="Arial" w:cs="Arial"/>
        </w:rPr>
        <w:t xml:space="preserve">a Asignatura Plantas Vasculares, como así también material auxiliar y </w:t>
      </w:r>
      <w:r w:rsidR="006C6D23">
        <w:rPr>
          <w:rFonts w:ascii="Arial" w:hAnsi="Arial" w:cs="Arial"/>
        </w:rPr>
        <w:t>enlaces a paginas para ap</w:t>
      </w:r>
      <w:r w:rsidR="005A1EC6">
        <w:rPr>
          <w:rFonts w:ascii="Arial" w:hAnsi="Arial" w:cs="Arial"/>
        </w:rPr>
        <w:t>oyo del aprendizaje.</w:t>
      </w:r>
    </w:p>
    <w:p w:rsidR="001D4909" w:rsidRPr="005A1EC6" w:rsidRDefault="005A1EC6" w:rsidP="001D4909">
      <w:pPr>
        <w:numPr>
          <w:ilvl w:val="0"/>
          <w:numId w:val="21"/>
        </w:numPr>
        <w:overflowPunct w:val="0"/>
        <w:autoSpaceDE w:val="0"/>
        <w:spacing w:after="0"/>
        <w:jc w:val="both"/>
        <w:textAlignment w:val="baseline"/>
        <w:rPr>
          <w:rFonts w:ascii="Arial" w:hAnsi="Arial" w:cs="Arial"/>
        </w:rPr>
      </w:pPr>
      <w:r w:rsidRPr="005A1EC6">
        <w:rPr>
          <w:rFonts w:ascii="Arial" w:hAnsi="Arial" w:cs="Arial"/>
        </w:rPr>
        <w:t xml:space="preserve">Las Guías de trabajos prácticos conducen y apoyan el aprendizaje a través de figuras esquemas, preguntas y cuadros; se encuentran editadas en archivos de texto dentro del aula moodle y deberán ser completadas por los estudiantes </w:t>
      </w:r>
      <w:r>
        <w:rPr>
          <w:rFonts w:ascii="Arial" w:hAnsi="Arial" w:cs="Arial"/>
        </w:rPr>
        <w:t>como tarea de clase y para complementar el estudio de cada tema.</w:t>
      </w:r>
    </w:p>
    <w:p w:rsidR="001D4909" w:rsidRDefault="001D4909" w:rsidP="001D4909">
      <w:pPr>
        <w:numPr>
          <w:ilvl w:val="0"/>
          <w:numId w:val="21"/>
        </w:numPr>
        <w:overflowPunct w:val="0"/>
        <w:autoSpaceDE w:val="0"/>
        <w:spacing w:after="0"/>
        <w:jc w:val="both"/>
        <w:textAlignment w:val="baseline"/>
        <w:rPr>
          <w:rFonts w:ascii="Arial" w:hAnsi="Arial" w:cs="Arial"/>
        </w:rPr>
      </w:pPr>
      <w:r w:rsidRPr="001D4909">
        <w:rPr>
          <w:rFonts w:ascii="Arial" w:hAnsi="Arial" w:cs="Arial"/>
        </w:rPr>
        <w:t>Cada docente</w:t>
      </w:r>
      <w:r w:rsidR="00C61963">
        <w:rPr>
          <w:rFonts w:ascii="Arial" w:hAnsi="Arial" w:cs="Arial"/>
        </w:rPr>
        <w:t xml:space="preserve"> tendrá </w:t>
      </w:r>
      <w:r w:rsidRPr="001D4909">
        <w:rPr>
          <w:rFonts w:ascii="Arial" w:hAnsi="Arial" w:cs="Arial"/>
        </w:rPr>
        <w:t xml:space="preserve"> a cargo un grupo de estudiantes </w:t>
      </w:r>
      <w:r>
        <w:rPr>
          <w:rFonts w:ascii="Arial" w:hAnsi="Arial" w:cs="Arial"/>
        </w:rPr>
        <w:t xml:space="preserve">en diferentes comisiones, para lo cual deberán inscribirse en el aula moodle en la comisión elegida. </w:t>
      </w:r>
    </w:p>
    <w:p w:rsidR="001D4909" w:rsidRDefault="001D4909" w:rsidP="001D4909">
      <w:pPr>
        <w:numPr>
          <w:ilvl w:val="0"/>
          <w:numId w:val="21"/>
        </w:numPr>
        <w:overflowPunct w:val="0"/>
        <w:autoSpaceDE w:val="0"/>
        <w:spacing w:after="0"/>
        <w:jc w:val="both"/>
        <w:textAlignment w:val="baseline"/>
        <w:rPr>
          <w:rFonts w:ascii="Arial" w:hAnsi="Arial" w:cs="Arial"/>
        </w:rPr>
      </w:pPr>
      <w:r w:rsidRPr="00916F3B">
        <w:rPr>
          <w:rFonts w:ascii="Arial" w:hAnsi="Arial" w:cs="Arial"/>
        </w:rPr>
        <w:t xml:space="preserve">Cada docente dictará para su comisión una clase virtual teórico práctica </w:t>
      </w:r>
      <w:r w:rsidR="00916F3B" w:rsidRPr="00916F3B">
        <w:rPr>
          <w:rFonts w:ascii="Arial" w:hAnsi="Arial" w:cs="Arial"/>
        </w:rPr>
        <w:t>a través de diferentes plataformas. Cada clase estará apoyada por una presentación en diapositivas, que complementa los</w:t>
      </w:r>
      <w:r w:rsidRPr="00916F3B">
        <w:rPr>
          <w:rFonts w:ascii="Arial" w:hAnsi="Arial" w:cs="Arial"/>
        </w:rPr>
        <w:t xml:space="preserve"> contenidos teóricos con figuras y fotografías, </w:t>
      </w:r>
      <w:r w:rsidR="00916F3B">
        <w:rPr>
          <w:rFonts w:ascii="Arial" w:hAnsi="Arial" w:cs="Arial"/>
        </w:rPr>
        <w:t>y durante e</w:t>
      </w:r>
      <w:r w:rsidR="00C61963">
        <w:rPr>
          <w:rFonts w:ascii="Arial" w:hAnsi="Arial" w:cs="Arial"/>
        </w:rPr>
        <w:t>l desarrollo de la clase se imp</w:t>
      </w:r>
      <w:r w:rsidR="00916F3B">
        <w:rPr>
          <w:rFonts w:ascii="Arial" w:hAnsi="Arial" w:cs="Arial"/>
        </w:rPr>
        <w:t>a</w:t>
      </w:r>
      <w:r w:rsidR="00C61963">
        <w:rPr>
          <w:rFonts w:ascii="Arial" w:hAnsi="Arial" w:cs="Arial"/>
        </w:rPr>
        <w:t>r</w:t>
      </w:r>
      <w:r w:rsidR="00916F3B">
        <w:rPr>
          <w:rFonts w:ascii="Arial" w:hAnsi="Arial" w:cs="Arial"/>
        </w:rPr>
        <w:t>tirán directivas e indicaciones para que cada estudiante pueda completar la guía de trabajo pr</w:t>
      </w:r>
      <w:r w:rsidR="00C61963">
        <w:rPr>
          <w:rFonts w:ascii="Arial" w:hAnsi="Arial" w:cs="Arial"/>
        </w:rPr>
        <w:t>áctico correspondiente a</w:t>
      </w:r>
      <w:r w:rsidR="00916F3B">
        <w:rPr>
          <w:rFonts w:ascii="Arial" w:hAnsi="Arial" w:cs="Arial"/>
        </w:rPr>
        <w:t xml:space="preserve">l tema del día. </w:t>
      </w:r>
    </w:p>
    <w:p w:rsidR="00681108" w:rsidRDefault="00681108" w:rsidP="001D4909">
      <w:pPr>
        <w:numPr>
          <w:ilvl w:val="0"/>
          <w:numId w:val="21"/>
        </w:numPr>
        <w:overflowPunct w:val="0"/>
        <w:autoSpaceDE w:val="0"/>
        <w:spacing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El registro de asistencia a las clases se efectuará previo o posteriormente al dictado de la misma, en forma virtual, y el docente podrá solicitar la guía de trabajo práctico desarrollada </w:t>
      </w:r>
      <w:r w:rsidR="006C6D23">
        <w:rPr>
          <w:rFonts w:ascii="Arial" w:hAnsi="Arial" w:cs="Arial"/>
        </w:rPr>
        <w:t xml:space="preserve">a los estudiantes presentes </w:t>
      </w:r>
      <w:r>
        <w:rPr>
          <w:rFonts w:ascii="Arial" w:hAnsi="Arial" w:cs="Arial"/>
        </w:rPr>
        <w:t xml:space="preserve">y la no presentación de la </w:t>
      </w:r>
      <w:r w:rsidR="006C6D23">
        <w:rPr>
          <w:rFonts w:ascii="Arial" w:hAnsi="Arial" w:cs="Arial"/>
        </w:rPr>
        <w:t xml:space="preserve">misma </w:t>
      </w:r>
      <w:r>
        <w:rPr>
          <w:rFonts w:ascii="Arial" w:hAnsi="Arial" w:cs="Arial"/>
        </w:rPr>
        <w:t xml:space="preserve">debidamente completada implicara </w:t>
      </w:r>
      <w:r w:rsidR="006C6D23" w:rsidRPr="006C6D23">
        <w:rPr>
          <w:rFonts w:ascii="Arial" w:hAnsi="Arial" w:cs="Arial"/>
          <w:b/>
        </w:rPr>
        <w:t>AUSENTE</w:t>
      </w:r>
      <w:r>
        <w:rPr>
          <w:rFonts w:ascii="Arial" w:hAnsi="Arial" w:cs="Arial"/>
        </w:rPr>
        <w:t xml:space="preserve"> en la clase correspondiente</w:t>
      </w:r>
      <w:r w:rsidR="006C6D23">
        <w:rPr>
          <w:rFonts w:ascii="Arial" w:hAnsi="Arial" w:cs="Arial"/>
        </w:rPr>
        <w:t>.</w:t>
      </w:r>
    </w:p>
    <w:p w:rsidR="006C6D23" w:rsidRDefault="00C61963" w:rsidP="006C6D23">
      <w:pPr>
        <w:numPr>
          <w:ilvl w:val="0"/>
          <w:numId w:val="21"/>
        </w:numPr>
        <w:overflowPunct w:val="0"/>
        <w:autoSpaceDE w:val="0"/>
        <w:spacing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Todos los docentes dictarán además clases de consulta semanales, cuyos horarios y enlaces se encontrarán disponibles en el aula virtual, dichas clases de consulta serán de libre acceso para estudiantes inscriptos en</w:t>
      </w:r>
      <w:r w:rsidR="00681108">
        <w:rPr>
          <w:rFonts w:ascii="Arial" w:hAnsi="Arial" w:cs="Arial"/>
        </w:rPr>
        <w:t xml:space="preserve"> el aula</w:t>
      </w:r>
      <w:r>
        <w:rPr>
          <w:rFonts w:ascii="Arial" w:hAnsi="Arial" w:cs="Arial"/>
        </w:rPr>
        <w:t xml:space="preserve">, ya sea que se encuentren cursando la materia o en preparación de exámenes finales </w:t>
      </w:r>
    </w:p>
    <w:p w:rsidR="006C6D23" w:rsidRPr="006C6D23" w:rsidRDefault="006C6D23" w:rsidP="006C6D23">
      <w:pPr>
        <w:numPr>
          <w:ilvl w:val="0"/>
          <w:numId w:val="21"/>
        </w:numPr>
        <w:overflowPunct w:val="0"/>
        <w:autoSpaceDE w:val="0"/>
        <w:spacing w:after="0"/>
        <w:jc w:val="both"/>
        <w:textAlignment w:val="baseline"/>
        <w:rPr>
          <w:rFonts w:ascii="Arial" w:hAnsi="Arial" w:cs="Arial"/>
        </w:rPr>
      </w:pPr>
      <w:r w:rsidRPr="006C6D23">
        <w:rPr>
          <w:rFonts w:ascii="Arial" w:hAnsi="Arial" w:cs="Arial"/>
        </w:rPr>
        <w:t xml:space="preserve">Los estudiantes a través del aula virtual recibirán noticias, mensajes y podrán acceder a las direcciones de correo electrónico de todos los docentes. </w:t>
      </w:r>
    </w:p>
    <w:p w:rsidR="006259AF" w:rsidRDefault="006259AF" w:rsidP="006259AF">
      <w:pPr>
        <w:pStyle w:val="Prrafodelista"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b/>
        </w:rPr>
      </w:pPr>
    </w:p>
    <w:p w:rsidR="006259AF" w:rsidRDefault="006259AF" w:rsidP="006259AF">
      <w:pPr>
        <w:pStyle w:val="Prrafodelista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  </w:t>
      </w:r>
      <w:r w:rsidRPr="00E62451">
        <w:rPr>
          <w:rFonts w:ascii="Arial" w:hAnsi="Arial" w:cs="Arial"/>
          <w:b/>
        </w:rPr>
        <w:t>EVALUACIONES</w:t>
      </w:r>
      <w:r>
        <w:rPr>
          <w:rFonts w:ascii="Arial" w:hAnsi="Arial" w:cs="Arial"/>
          <w:b/>
        </w:rPr>
        <w:t xml:space="preserve"> </w:t>
      </w:r>
    </w:p>
    <w:p w:rsidR="006259AF" w:rsidRPr="00E62451" w:rsidRDefault="006259AF" w:rsidP="006259AF">
      <w:pPr>
        <w:pStyle w:val="Prrafodelista"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b/>
        </w:rPr>
      </w:pPr>
    </w:p>
    <w:p w:rsidR="006259AF" w:rsidRDefault="006259AF" w:rsidP="006259AF">
      <w:pPr>
        <w:pStyle w:val="Prrafodelista"/>
        <w:numPr>
          <w:ilvl w:val="0"/>
          <w:numId w:val="23"/>
        </w:numPr>
        <w:overflowPunct w:val="0"/>
        <w:autoSpaceDE w:val="0"/>
        <w:spacing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Se tomará</w:t>
      </w:r>
      <w:r w:rsidR="00681108">
        <w:rPr>
          <w:rFonts w:ascii="Arial" w:hAnsi="Arial" w:cs="Arial"/>
        </w:rPr>
        <w:t>n 2</w:t>
      </w:r>
      <w:r w:rsidRPr="00E62451">
        <w:rPr>
          <w:rFonts w:ascii="Arial" w:hAnsi="Arial" w:cs="Arial"/>
        </w:rPr>
        <w:t xml:space="preserve"> (</w:t>
      </w:r>
      <w:r w:rsidR="00681108">
        <w:rPr>
          <w:rFonts w:ascii="Arial" w:hAnsi="Arial" w:cs="Arial"/>
        </w:rPr>
        <w:t>dos</w:t>
      </w:r>
      <w:r w:rsidRPr="00E62451">
        <w:rPr>
          <w:rFonts w:ascii="Arial" w:hAnsi="Arial" w:cs="Arial"/>
        </w:rPr>
        <w:t xml:space="preserve">) </w:t>
      </w:r>
      <w:r w:rsidR="00681108">
        <w:rPr>
          <w:rFonts w:ascii="Arial" w:hAnsi="Arial" w:cs="Arial"/>
        </w:rPr>
        <w:t>exámenes, que deberán ser aprobados con 6</w:t>
      </w:r>
      <w:r w:rsidRPr="00E62451">
        <w:rPr>
          <w:rFonts w:ascii="Arial" w:hAnsi="Arial" w:cs="Arial"/>
        </w:rPr>
        <w:t>0 (</w:t>
      </w:r>
      <w:r w:rsidR="00681108">
        <w:rPr>
          <w:rFonts w:ascii="Arial" w:hAnsi="Arial" w:cs="Arial"/>
        </w:rPr>
        <w:t>sesenta</w:t>
      </w:r>
      <w:r w:rsidRPr="00E62451">
        <w:rPr>
          <w:rFonts w:ascii="Arial" w:hAnsi="Arial" w:cs="Arial"/>
        </w:rPr>
        <w:t>) puntos sobre 100 (cien) con una sola opción de recuperación</w:t>
      </w:r>
      <w:r w:rsidR="00681108">
        <w:rPr>
          <w:rFonts w:ascii="Arial" w:hAnsi="Arial" w:cs="Arial"/>
        </w:rPr>
        <w:t xml:space="preserve"> cada uno </w:t>
      </w:r>
      <w:r w:rsidRPr="00E62451">
        <w:rPr>
          <w:rFonts w:ascii="Arial" w:hAnsi="Arial" w:cs="Arial"/>
        </w:rPr>
        <w:t>.</w:t>
      </w:r>
    </w:p>
    <w:p w:rsidR="006259AF" w:rsidRDefault="006259AF" w:rsidP="006259AF">
      <w:pPr>
        <w:pStyle w:val="Prrafodelista"/>
        <w:numPr>
          <w:ilvl w:val="0"/>
          <w:numId w:val="23"/>
        </w:numPr>
        <w:overflowPunct w:val="0"/>
        <w:autoSpaceDE w:val="0"/>
        <w:spacing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Podrán acceder al parcial aquellos</w:t>
      </w:r>
      <w:r w:rsidR="006C6D23">
        <w:rPr>
          <w:rFonts w:ascii="Arial" w:hAnsi="Arial" w:cs="Arial"/>
        </w:rPr>
        <w:t xml:space="preserve"> estudiantes que cumplimenten con el 80 % por ciento de asistencia a clases previsto para mantener la condición de regular en la materia. </w:t>
      </w:r>
    </w:p>
    <w:p w:rsidR="006C6D23" w:rsidRDefault="006C6D23" w:rsidP="006259AF">
      <w:pPr>
        <w:pStyle w:val="Prrafodelista"/>
        <w:numPr>
          <w:ilvl w:val="0"/>
          <w:numId w:val="23"/>
        </w:numPr>
        <w:overflowPunct w:val="0"/>
        <w:autoSpaceDE w:val="0"/>
        <w:spacing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Los parciales </w:t>
      </w:r>
      <w:r w:rsidR="006259AF" w:rsidRPr="00E62451">
        <w:rPr>
          <w:rFonts w:ascii="Arial" w:hAnsi="Arial" w:cs="Arial"/>
        </w:rPr>
        <w:t>se realizará</w:t>
      </w:r>
      <w:r>
        <w:rPr>
          <w:rFonts w:ascii="Arial" w:hAnsi="Arial" w:cs="Arial"/>
        </w:rPr>
        <w:t>n</w:t>
      </w:r>
      <w:r w:rsidR="006259AF" w:rsidRPr="00E62451">
        <w:rPr>
          <w:rFonts w:ascii="Arial" w:hAnsi="Arial" w:cs="Arial"/>
        </w:rPr>
        <w:t xml:space="preserve"> en </w:t>
      </w:r>
      <w:r w:rsidR="006259AF" w:rsidRPr="00B91683">
        <w:rPr>
          <w:rFonts w:ascii="Arial" w:hAnsi="Arial" w:cs="Arial"/>
          <w:b/>
        </w:rPr>
        <w:t xml:space="preserve">modalidad </w:t>
      </w:r>
      <w:r>
        <w:rPr>
          <w:rFonts w:ascii="Arial" w:hAnsi="Arial" w:cs="Arial"/>
          <w:b/>
        </w:rPr>
        <w:t xml:space="preserve">cuestionarios </w:t>
      </w:r>
      <w:r w:rsidR="006259AF" w:rsidRPr="00B91683">
        <w:rPr>
          <w:rFonts w:ascii="Arial" w:hAnsi="Arial" w:cs="Arial"/>
          <w:b/>
        </w:rPr>
        <w:t>virtual</w:t>
      </w:r>
      <w:r w:rsidR="006259AF">
        <w:rPr>
          <w:rFonts w:ascii="Arial" w:hAnsi="Arial" w:cs="Arial"/>
        </w:rPr>
        <w:t xml:space="preserve"> </w:t>
      </w:r>
      <w:r w:rsidR="00D405D1">
        <w:rPr>
          <w:rFonts w:ascii="Arial" w:hAnsi="Arial" w:cs="Arial"/>
        </w:rPr>
        <w:t xml:space="preserve">en el aula de la asignatura, en día y hora acordados para cada comisión. </w:t>
      </w:r>
    </w:p>
    <w:p w:rsidR="006259AF" w:rsidRPr="00E62451" w:rsidRDefault="006259AF" w:rsidP="006259AF">
      <w:pPr>
        <w:pStyle w:val="Prrafodelista"/>
        <w:numPr>
          <w:ilvl w:val="0"/>
          <w:numId w:val="23"/>
        </w:numPr>
        <w:overflowPunct w:val="0"/>
        <w:autoSpaceDE w:val="0"/>
        <w:spacing w:after="0"/>
        <w:jc w:val="both"/>
        <w:textAlignment w:val="baseline"/>
        <w:rPr>
          <w:rFonts w:ascii="Arial" w:hAnsi="Arial" w:cs="Arial"/>
        </w:rPr>
      </w:pPr>
      <w:r w:rsidRPr="00E62451">
        <w:rPr>
          <w:rFonts w:ascii="Arial" w:hAnsi="Arial" w:cs="Arial"/>
        </w:rPr>
        <w:t>En caso de ausencia a parciales la justificación correspondiente deberá presentarse dentro de las 24 (venticuatro) horas hábiles posteriores al parcial. En caso contrario se considerará ausente sin justificativo.</w:t>
      </w:r>
    </w:p>
    <w:p w:rsidR="006259AF" w:rsidRDefault="006259AF" w:rsidP="006259AF">
      <w:pPr>
        <w:numPr>
          <w:ilvl w:val="0"/>
          <w:numId w:val="21"/>
        </w:numPr>
        <w:overflowPunct w:val="0"/>
        <w:autoSpaceDE w:val="0"/>
        <w:spacing w:after="0"/>
        <w:jc w:val="both"/>
        <w:textAlignment w:val="baseline"/>
        <w:rPr>
          <w:rFonts w:ascii="Arial" w:hAnsi="Arial" w:cs="Arial"/>
        </w:rPr>
      </w:pPr>
      <w:r w:rsidRPr="00C6514E">
        <w:rPr>
          <w:rFonts w:ascii="Arial" w:hAnsi="Arial" w:cs="Arial"/>
        </w:rPr>
        <w:t>En caso de justificativos médicos, los correspondientes certificados deberán ser expedidos por establecimientos sanitarios públicos.</w:t>
      </w:r>
    </w:p>
    <w:p w:rsidR="006259AF" w:rsidRDefault="006259AF" w:rsidP="006259AF">
      <w:pPr>
        <w:suppressAutoHyphens w:val="0"/>
        <w:spacing w:after="0" w:line="240" w:lineRule="auto"/>
        <w:rPr>
          <w:rFonts w:ascii="Arial" w:hAnsi="Arial" w:cs="Arial"/>
          <w:b/>
        </w:rPr>
      </w:pPr>
    </w:p>
    <w:p w:rsidR="006259AF" w:rsidRPr="00FF1496" w:rsidRDefault="006259AF" w:rsidP="006259AF">
      <w:pPr>
        <w:suppressAutoHyphens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 w:rsidRPr="00FF1496">
        <w:rPr>
          <w:rFonts w:ascii="Arial" w:hAnsi="Arial" w:cs="Arial"/>
          <w:b/>
        </w:rPr>
        <w:t>. CONDICIONES NECESARIAS PARA</w:t>
      </w:r>
      <w:r>
        <w:rPr>
          <w:rFonts w:ascii="Arial" w:hAnsi="Arial" w:cs="Arial"/>
          <w:b/>
        </w:rPr>
        <w:t xml:space="preserve"> LA REGULARIZACION DE LA ASIGNATURA</w:t>
      </w:r>
    </w:p>
    <w:p w:rsidR="00D405D1" w:rsidRDefault="00D405D1" w:rsidP="006259AF">
      <w:pPr>
        <w:spacing w:after="0" w:line="240" w:lineRule="auto"/>
        <w:jc w:val="both"/>
        <w:rPr>
          <w:rFonts w:ascii="Arial" w:hAnsi="Arial" w:cs="Arial"/>
          <w:b/>
        </w:rPr>
      </w:pPr>
    </w:p>
    <w:p w:rsidR="00D405D1" w:rsidRDefault="00D405D1" w:rsidP="006259AF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 dictado de la asignatura Plantas Vasculares no es promocional </w:t>
      </w:r>
    </w:p>
    <w:p w:rsidR="00D405D1" w:rsidRPr="00C6514E" w:rsidRDefault="00D405D1" w:rsidP="006259AF">
      <w:pPr>
        <w:spacing w:after="0" w:line="240" w:lineRule="auto"/>
        <w:jc w:val="both"/>
        <w:rPr>
          <w:rFonts w:ascii="Arial" w:hAnsi="Arial" w:cs="Arial"/>
          <w:b/>
        </w:rPr>
      </w:pPr>
    </w:p>
    <w:p w:rsidR="006259AF" w:rsidRPr="00FF1496" w:rsidRDefault="006259AF" w:rsidP="006259AF">
      <w:pPr>
        <w:spacing w:after="0"/>
        <w:jc w:val="both"/>
        <w:rPr>
          <w:rFonts w:ascii="Arial" w:hAnsi="Arial" w:cs="Arial"/>
        </w:rPr>
      </w:pPr>
      <w:r w:rsidRPr="00FF1496">
        <w:rPr>
          <w:rFonts w:ascii="Arial" w:hAnsi="Arial" w:cs="Arial"/>
        </w:rPr>
        <w:t>Para obtener la regularidad el estudiante deberán cumplir con las siguientes condiciones:</w:t>
      </w:r>
    </w:p>
    <w:p w:rsidR="006259AF" w:rsidRPr="00C6514E" w:rsidRDefault="006259AF" w:rsidP="006259AF">
      <w:pPr>
        <w:tabs>
          <w:tab w:val="left" w:pos="566"/>
        </w:tabs>
        <w:spacing w:after="0"/>
        <w:ind w:left="283"/>
        <w:jc w:val="both"/>
        <w:rPr>
          <w:rFonts w:ascii="Arial" w:hAnsi="Arial" w:cs="Arial"/>
        </w:rPr>
      </w:pPr>
    </w:p>
    <w:p w:rsidR="006259AF" w:rsidRDefault="00D405D1" w:rsidP="006259AF">
      <w:pPr>
        <w:numPr>
          <w:ilvl w:val="0"/>
          <w:numId w:val="24"/>
        </w:numPr>
        <w:overflowPunct w:val="0"/>
        <w:autoSpaceDE w:val="0"/>
        <w:spacing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Tener el 8</w:t>
      </w:r>
      <w:r w:rsidR="006259AF" w:rsidRPr="00DB2014">
        <w:rPr>
          <w:rFonts w:ascii="Arial" w:hAnsi="Arial" w:cs="Arial"/>
        </w:rPr>
        <w:t>0 % de asistencia a las clases</w:t>
      </w:r>
      <w:r w:rsidR="006259AF">
        <w:rPr>
          <w:rFonts w:ascii="Arial" w:hAnsi="Arial" w:cs="Arial"/>
        </w:rPr>
        <w:t>,</w:t>
      </w:r>
      <w:r w:rsidR="006259AF" w:rsidRPr="00DB2014">
        <w:rPr>
          <w:rFonts w:ascii="Arial" w:hAnsi="Arial" w:cs="Arial"/>
        </w:rPr>
        <w:t xml:space="preserve"> acreditado ví</w:t>
      </w:r>
      <w:r w:rsidR="006259AF">
        <w:rPr>
          <w:rFonts w:ascii="Arial" w:hAnsi="Arial" w:cs="Arial"/>
        </w:rPr>
        <w:t xml:space="preserve">a virtual. </w:t>
      </w:r>
    </w:p>
    <w:p w:rsidR="006259AF" w:rsidRPr="004D4ABF" w:rsidRDefault="006259AF" w:rsidP="006259AF">
      <w:pPr>
        <w:numPr>
          <w:ilvl w:val="0"/>
          <w:numId w:val="24"/>
        </w:numPr>
        <w:overflowPunct w:val="0"/>
        <w:autoSpaceDE w:val="0"/>
        <w:spacing w:after="0"/>
        <w:jc w:val="both"/>
        <w:textAlignment w:val="baseline"/>
        <w:rPr>
          <w:rFonts w:ascii="Arial" w:hAnsi="Arial" w:cs="Arial"/>
        </w:rPr>
      </w:pPr>
      <w:r w:rsidRPr="004D4ABF">
        <w:rPr>
          <w:rFonts w:ascii="Arial" w:hAnsi="Arial" w:cs="Arial"/>
        </w:rPr>
        <w:t>Aprobación de un</w:t>
      </w:r>
      <w:r>
        <w:rPr>
          <w:rFonts w:ascii="Arial" w:hAnsi="Arial" w:cs="Arial"/>
        </w:rPr>
        <w:t>a</w:t>
      </w:r>
      <w:r w:rsidRPr="004D4A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evaluación integradora </w:t>
      </w:r>
      <w:r w:rsidRPr="004D4ABF">
        <w:rPr>
          <w:rFonts w:ascii="Arial" w:hAnsi="Arial" w:cs="Arial"/>
        </w:rPr>
        <w:t>o su respectivo recuperator</w:t>
      </w:r>
      <w:r w:rsidR="00D405D1">
        <w:rPr>
          <w:rFonts w:ascii="Arial" w:hAnsi="Arial" w:cs="Arial"/>
        </w:rPr>
        <w:t>io con nota igual o superior a 6</w:t>
      </w:r>
      <w:r w:rsidRPr="004D4ABF">
        <w:rPr>
          <w:rFonts w:ascii="Arial" w:hAnsi="Arial" w:cs="Arial"/>
        </w:rPr>
        <w:t>0/100</w:t>
      </w:r>
      <w:r>
        <w:rPr>
          <w:rFonts w:ascii="Arial" w:hAnsi="Arial" w:cs="Arial"/>
        </w:rPr>
        <w:t xml:space="preserve">. </w:t>
      </w:r>
    </w:p>
    <w:p w:rsidR="006259AF" w:rsidRPr="00C6514E" w:rsidRDefault="006259AF" w:rsidP="006259AF">
      <w:pPr>
        <w:spacing w:after="0" w:line="240" w:lineRule="auto"/>
        <w:ind w:left="284" w:hanging="283"/>
        <w:jc w:val="both"/>
        <w:rPr>
          <w:rFonts w:ascii="Arial" w:hAnsi="Arial" w:cs="Arial"/>
          <w:b/>
        </w:rPr>
      </w:pPr>
    </w:p>
    <w:p w:rsidR="006259AF" w:rsidRPr="00211E67" w:rsidRDefault="006259AF" w:rsidP="006259AF">
      <w:pPr>
        <w:spacing w:after="0"/>
        <w:ind w:left="284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Pr="00C6514E">
        <w:rPr>
          <w:rFonts w:ascii="Arial" w:hAnsi="Arial" w:cs="Arial"/>
          <w:b/>
        </w:rPr>
        <w:t>. LOS EXAMENES FINALES</w:t>
      </w:r>
      <w:r>
        <w:rPr>
          <w:rFonts w:ascii="Arial" w:hAnsi="Arial" w:cs="Arial"/>
          <w:b/>
        </w:rPr>
        <w:t xml:space="preserve"> Y/O </w:t>
      </w:r>
      <w:r w:rsidRPr="00EA67D9">
        <w:rPr>
          <w:rFonts w:ascii="Arial" w:hAnsi="Arial" w:cs="Arial"/>
          <w:b/>
        </w:rPr>
        <w:t xml:space="preserve">EN CONDICIÓN DE ALUMNOS </w:t>
      </w:r>
      <w:r>
        <w:rPr>
          <w:rFonts w:ascii="Arial" w:hAnsi="Arial" w:cs="Arial"/>
          <w:b/>
        </w:rPr>
        <w:t xml:space="preserve">LIBRES </w:t>
      </w:r>
      <w:r w:rsidRPr="00211E67">
        <w:rPr>
          <w:rFonts w:ascii="Arial" w:hAnsi="Arial" w:cs="Arial"/>
        </w:rPr>
        <w:t xml:space="preserve">se realizarán de acuerdo a las especificaciones de la matriz curricular aprobada mediante resolución RDNAT – 2018 – 1389. </w:t>
      </w:r>
    </w:p>
    <w:p w:rsidR="006259AF" w:rsidRPr="00C6514E" w:rsidRDefault="006259AF" w:rsidP="006259AF">
      <w:pPr>
        <w:spacing w:after="0" w:line="240" w:lineRule="auto"/>
        <w:ind w:left="284" w:hanging="283"/>
        <w:jc w:val="both"/>
        <w:rPr>
          <w:rFonts w:ascii="Arial" w:hAnsi="Arial" w:cs="Arial"/>
          <w:b/>
        </w:rPr>
      </w:pPr>
    </w:p>
    <w:p w:rsidR="00453FF4" w:rsidRPr="00D405D1" w:rsidRDefault="00D405D1" w:rsidP="00D405D1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D405D1">
        <w:rPr>
          <w:rFonts w:ascii="Arial" w:hAnsi="Arial" w:cs="Arial"/>
        </w:rPr>
        <w:t xml:space="preserve">Mientras dure la contingencia COVID 19 los exámenes serán en modalidad virtual, debiendo los estudiantes aprobar la instancia previa de reconocimiento para acceder al exámen teórico en modalidad oral o cuestionario virtual </w:t>
      </w:r>
    </w:p>
    <w:sectPr w:rsidR="00453FF4" w:rsidRPr="00D405D1" w:rsidSect="00AF6629">
      <w:footerReference w:type="default" r:id="rId7"/>
      <w:pgSz w:w="11907" w:h="16839" w:code="9"/>
      <w:pgMar w:top="1701" w:right="567" w:bottom="90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65A" w:rsidRDefault="00E8465A" w:rsidP="003F7CA9">
      <w:pPr>
        <w:spacing w:after="0" w:line="240" w:lineRule="auto"/>
      </w:pPr>
      <w:r>
        <w:separator/>
      </w:r>
    </w:p>
  </w:endnote>
  <w:endnote w:type="continuationSeparator" w:id="0">
    <w:p w:rsidR="00E8465A" w:rsidRDefault="00E8465A" w:rsidP="003F7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832" w:rsidRDefault="005B0832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5C79">
      <w:rPr>
        <w:noProof/>
      </w:rPr>
      <w:t>1</w:t>
    </w:r>
    <w:r>
      <w:rPr>
        <w:noProof/>
      </w:rPr>
      <w:fldChar w:fldCharType="end"/>
    </w:r>
  </w:p>
  <w:p w:rsidR="005B0832" w:rsidRDefault="00390BCA">
    <w:pPr>
      <w:pStyle w:val="Piedepgina"/>
    </w:pPr>
    <w:r>
      <w:object w:dxaOrig="10119" w:dyaOrig="143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6.25pt;height:719.25pt">
          <v:imagedata r:id="rId1" o:title=""/>
        </v:shape>
        <o:OLEObject Type="Embed" ProgID="Word.Document.12" ShapeID="_x0000_i1025" DrawAspect="Content" ObjectID="_1701330068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65A" w:rsidRDefault="00E8465A" w:rsidP="003F7CA9">
      <w:pPr>
        <w:spacing w:after="0" w:line="240" w:lineRule="auto"/>
      </w:pPr>
      <w:r>
        <w:separator/>
      </w:r>
    </w:p>
  </w:footnote>
  <w:footnote w:type="continuationSeparator" w:id="0">
    <w:p w:rsidR="00E8465A" w:rsidRDefault="00E8465A" w:rsidP="003F7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316AF7C8"/>
    <w:name w:val="WW8Num2"/>
    <w:lvl w:ilvl="0">
      <w:start w:val="2"/>
      <w:numFmt w:val="lowerLetter"/>
      <w:lvlText w:val="%1. "/>
      <w:lvlJc w:val="left"/>
      <w:pPr>
        <w:tabs>
          <w:tab w:val="num" w:pos="283"/>
        </w:tabs>
        <w:ind w:left="283" w:hanging="283"/>
      </w:pPr>
      <w:rPr>
        <w:rFonts w:cs="Times New Roman"/>
        <w:b/>
        <w:i w:val="0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"/>
      <w:lvlJc w:val="left"/>
      <w:pPr>
        <w:tabs>
          <w:tab w:val="num" w:pos="283"/>
        </w:tabs>
        <w:ind w:left="283" w:hanging="283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6355AF4"/>
    <w:multiLevelType w:val="hybridMultilevel"/>
    <w:tmpl w:val="53F2E49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960D6"/>
    <w:multiLevelType w:val="hybridMultilevel"/>
    <w:tmpl w:val="9C306D7C"/>
    <w:lvl w:ilvl="0" w:tplc="5424823E">
      <w:start w:val="2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071295"/>
    <w:multiLevelType w:val="multilevel"/>
    <w:tmpl w:val="2126FA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FFE7BD0"/>
    <w:multiLevelType w:val="hybridMultilevel"/>
    <w:tmpl w:val="7BC49A9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A15C5"/>
    <w:multiLevelType w:val="hybridMultilevel"/>
    <w:tmpl w:val="93C696FE"/>
    <w:lvl w:ilvl="0" w:tplc="E108A72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8170A"/>
    <w:multiLevelType w:val="hybridMultilevel"/>
    <w:tmpl w:val="0C94F42C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05ED0"/>
    <w:multiLevelType w:val="hybridMultilevel"/>
    <w:tmpl w:val="228242FA"/>
    <w:lvl w:ilvl="0" w:tplc="2C0A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FD11EDA"/>
    <w:multiLevelType w:val="multilevel"/>
    <w:tmpl w:val="8C92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244756"/>
    <w:multiLevelType w:val="hybridMultilevel"/>
    <w:tmpl w:val="8FAE6FBC"/>
    <w:lvl w:ilvl="0" w:tplc="0DB8C50E">
      <w:start w:val="1"/>
      <w:numFmt w:val="lowerLetter"/>
      <w:lvlText w:val="%1."/>
      <w:lvlJc w:val="left"/>
      <w:pPr>
        <w:ind w:left="644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B2577"/>
    <w:multiLevelType w:val="multilevel"/>
    <w:tmpl w:val="EA88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277B8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38DC7D4A"/>
    <w:multiLevelType w:val="hybridMultilevel"/>
    <w:tmpl w:val="9F1C5F4E"/>
    <w:lvl w:ilvl="0" w:tplc="00000003">
      <w:start w:val="1"/>
      <w:numFmt w:val="lowerLetter"/>
      <w:lvlText w:val="%1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808E7"/>
    <w:multiLevelType w:val="hybridMultilevel"/>
    <w:tmpl w:val="687E2890"/>
    <w:lvl w:ilvl="0" w:tplc="0DB8C50E">
      <w:start w:val="1"/>
      <w:numFmt w:val="lowerLetter"/>
      <w:lvlText w:val="%1."/>
      <w:lvlJc w:val="left"/>
      <w:pPr>
        <w:ind w:left="644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05CDC"/>
    <w:multiLevelType w:val="hybridMultilevel"/>
    <w:tmpl w:val="307EC254"/>
    <w:lvl w:ilvl="0" w:tplc="87B6C0D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2226D"/>
    <w:multiLevelType w:val="multilevel"/>
    <w:tmpl w:val="D9B8FA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9F3D17"/>
    <w:multiLevelType w:val="hybridMultilevel"/>
    <w:tmpl w:val="94C0F0FC"/>
    <w:lvl w:ilvl="0" w:tplc="07E2C3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36B32"/>
    <w:multiLevelType w:val="multilevel"/>
    <w:tmpl w:val="6C1E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73143B"/>
    <w:multiLevelType w:val="hybridMultilevel"/>
    <w:tmpl w:val="B18E16C6"/>
    <w:lvl w:ilvl="0" w:tplc="2C0A000F">
      <w:start w:val="1"/>
      <w:numFmt w:val="decimal"/>
      <w:lvlText w:val="%1."/>
      <w:lvlJc w:val="left"/>
      <w:pPr>
        <w:ind w:left="2771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24" w15:restartNumberingAfterBreak="0">
    <w:nsid w:val="67FE556E"/>
    <w:multiLevelType w:val="hybridMultilevel"/>
    <w:tmpl w:val="4846225C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94478"/>
    <w:multiLevelType w:val="multilevel"/>
    <w:tmpl w:val="EDE0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F20ED"/>
    <w:multiLevelType w:val="hybridMultilevel"/>
    <w:tmpl w:val="81B6A33A"/>
    <w:lvl w:ilvl="0" w:tplc="CE7613E2">
      <w:start w:val="1"/>
      <w:numFmt w:val="lowerLetter"/>
      <w:lvlText w:val="%1."/>
      <w:lvlJc w:val="left"/>
      <w:pPr>
        <w:ind w:left="644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63765"/>
    <w:multiLevelType w:val="hybridMultilevel"/>
    <w:tmpl w:val="209EB348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5361A2"/>
    <w:multiLevelType w:val="hybridMultilevel"/>
    <w:tmpl w:val="9A8C7D46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3"/>
  </w:num>
  <w:num w:numId="5">
    <w:abstractNumId w:val="25"/>
  </w:num>
  <w:num w:numId="6">
    <w:abstractNumId w:val="22"/>
  </w:num>
  <w:num w:numId="7">
    <w:abstractNumId w:val="20"/>
  </w:num>
  <w:num w:numId="8">
    <w:abstractNumId w:val="16"/>
    <w:lvlOverride w:ilvl="0">
      <w:startOverride w:val="1"/>
    </w:lvlOverride>
  </w:num>
  <w:num w:numId="9">
    <w:abstractNumId w:val="21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10"/>
  </w:num>
  <w:num w:numId="16">
    <w:abstractNumId w:val="17"/>
  </w:num>
  <w:num w:numId="17">
    <w:abstractNumId w:val="6"/>
  </w:num>
  <w:num w:numId="18">
    <w:abstractNumId w:val="23"/>
  </w:num>
  <w:num w:numId="19">
    <w:abstractNumId w:val="9"/>
  </w:num>
  <w:num w:numId="20">
    <w:abstractNumId w:val="28"/>
  </w:num>
  <w:num w:numId="21">
    <w:abstractNumId w:val="26"/>
  </w:num>
  <w:num w:numId="22">
    <w:abstractNumId w:val="24"/>
  </w:num>
  <w:num w:numId="23">
    <w:abstractNumId w:val="19"/>
  </w:num>
  <w:num w:numId="24">
    <w:abstractNumId w:val="18"/>
  </w:num>
  <w:num w:numId="25">
    <w:abstractNumId w:val="12"/>
  </w:num>
  <w:num w:numId="26">
    <w:abstractNumId w:val="27"/>
  </w:num>
  <w:num w:numId="27">
    <w:abstractNumId w:val="7"/>
  </w:num>
  <w:num w:numId="28">
    <w:abstractNumId w:val="1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5A"/>
    <w:rsid w:val="000073EE"/>
    <w:rsid w:val="00042BEF"/>
    <w:rsid w:val="00042C12"/>
    <w:rsid w:val="0004680E"/>
    <w:rsid w:val="00064E54"/>
    <w:rsid w:val="0006647F"/>
    <w:rsid w:val="00083FF1"/>
    <w:rsid w:val="00084C5E"/>
    <w:rsid w:val="00087A87"/>
    <w:rsid w:val="000B1375"/>
    <w:rsid w:val="000B6AD8"/>
    <w:rsid w:val="000C35E6"/>
    <w:rsid w:val="000D76BD"/>
    <w:rsid w:val="000F4437"/>
    <w:rsid w:val="00103403"/>
    <w:rsid w:val="00113D7B"/>
    <w:rsid w:val="00122EF9"/>
    <w:rsid w:val="00124F07"/>
    <w:rsid w:val="00150123"/>
    <w:rsid w:val="001522C3"/>
    <w:rsid w:val="00157B56"/>
    <w:rsid w:val="0017021F"/>
    <w:rsid w:val="00173F44"/>
    <w:rsid w:val="00175C63"/>
    <w:rsid w:val="001836B0"/>
    <w:rsid w:val="00183F0F"/>
    <w:rsid w:val="0018415A"/>
    <w:rsid w:val="00184FD1"/>
    <w:rsid w:val="00194C4B"/>
    <w:rsid w:val="001A176D"/>
    <w:rsid w:val="001A796E"/>
    <w:rsid w:val="001B217A"/>
    <w:rsid w:val="001D21C6"/>
    <w:rsid w:val="001D4909"/>
    <w:rsid w:val="001E6ADC"/>
    <w:rsid w:val="001F60CA"/>
    <w:rsid w:val="002069C1"/>
    <w:rsid w:val="00241245"/>
    <w:rsid w:val="0025588E"/>
    <w:rsid w:val="0027582C"/>
    <w:rsid w:val="00275B01"/>
    <w:rsid w:val="002D37DE"/>
    <w:rsid w:val="002D466D"/>
    <w:rsid w:val="002E36AB"/>
    <w:rsid w:val="002E754B"/>
    <w:rsid w:val="002F2B5F"/>
    <w:rsid w:val="00302489"/>
    <w:rsid w:val="00303DEE"/>
    <w:rsid w:val="00304A97"/>
    <w:rsid w:val="00327CE5"/>
    <w:rsid w:val="00350C3B"/>
    <w:rsid w:val="0035525F"/>
    <w:rsid w:val="00377952"/>
    <w:rsid w:val="00390490"/>
    <w:rsid w:val="00390BCA"/>
    <w:rsid w:val="003A0025"/>
    <w:rsid w:val="003A313D"/>
    <w:rsid w:val="003B40CB"/>
    <w:rsid w:val="003D10FD"/>
    <w:rsid w:val="003D3018"/>
    <w:rsid w:val="003E5911"/>
    <w:rsid w:val="003F7CA9"/>
    <w:rsid w:val="0040782A"/>
    <w:rsid w:val="00412F3B"/>
    <w:rsid w:val="00417272"/>
    <w:rsid w:val="00421CED"/>
    <w:rsid w:val="00427872"/>
    <w:rsid w:val="0044609B"/>
    <w:rsid w:val="00453FF4"/>
    <w:rsid w:val="004B241D"/>
    <w:rsid w:val="004C48D6"/>
    <w:rsid w:val="004D426C"/>
    <w:rsid w:val="004D4ABF"/>
    <w:rsid w:val="004D7DA3"/>
    <w:rsid w:val="004E06CD"/>
    <w:rsid w:val="004E7980"/>
    <w:rsid w:val="004F5E2A"/>
    <w:rsid w:val="00521FA1"/>
    <w:rsid w:val="0052666F"/>
    <w:rsid w:val="0053222B"/>
    <w:rsid w:val="005652F0"/>
    <w:rsid w:val="0057698E"/>
    <w:rsid w:val="00582488"/>
    <w:rsid w:val="00583DF0"/>
    <w:rsid w:val="005A1EC6"/>
    <w:rsid w:val="005B0832"/>
    <w:rsid w:val="005B3D79"/>
    <w:rsid w:val="005D2F47"/>
    <w:rsid w:val="005F6BD0"/>
    <w:rsid w:val="00605958"/>
    <w:rsid w:val="006104F5"/>
    <w:rsid w:val="00610CD1"/>
    <w:rsid w:val="006125E5"/>
    <w:rsid w:val="0061288F"/>
    <w:rsid w:val="006259AF"/>
    <w:rsid w:val="0064367F"/>
    <w:rsid w:val="0066031B"/>
    <w:rsid w:val="006677A4"/>
    <w:rsid w:val="00671009"/>
    <w:rsid w:val="00677F03"/>
    <w:rsid w:val="00681108"/>
    <w:rsid w:val="00694BFC"/>
    <w:rsid w:val="00696C9D"/>
    <w:rsid w:val="006B02CE"/>
    <w:rsid w:val="006C43D2"/>
    <w:rsid w:val="006C532F"/>
    <w:rsid w:val="006C6D23"/>
    <w:rsid w:val="006F1B86"/>
    <w:rsid w:val="006F3B35"/>
    <w:rsid w:val="007022A7"/>
    <w:rsid w:val="00714735"/>
    <w:rsid w:val="00715957"/>
    <w:rsid w:val="00723D76"/>
    <w:rsid w:val="0072617F"/>
    <w:rsid w:val="00740399"/>
    <w:rsid w:val="00744EB7"/>
    <w:rsid w:val="00753AD5"/>
    <w:rsid w:val="00772D88"/>
    <w:rsid w:val="00775966"/>
    <w:rsid w:val="00783542"/>
    <w:rsid w:val="00787278"/>
    <w:rsid w:val="00791E94"/>
    <w:rsid w:val="0079696A"/>
    <w:rsid w:val="007A22F3"/>
    <w:rsid w:val="007C4952"/>
    <w:rsid w:val="007F07AD"/>
    <w:rsid w:val="007F1A36"/>
    <w:rsid w:val="00804594"/>
    <w:rsid w:val="0082726D"/>
    <w:rsid w:val="00837C78"/>
    <w:rsid w:val="00850F41"/>
    <w:rsid w:val="00850FAB"/>
    <w:rsid w:val="008542BE"/>
    <w:rsid w:val="00854902"/>
    <w:rsid w:val="008551A7"/>
    <w:rsid w:val="0085542B"/>
    <w:rsid w:val="008672EB"/>
    <w:rsid w:val="00886110"/>
    <w:rsid w:val="008A0936"/>
    <w:rsid w:val="008A174D"/>
    <w:rsid w:val="008B0BDC"/>
    <w:rsid w:val="008F6D07"/>
    <w:rsid w:val="00916F3B"/>
    <w:rsid w:val="0092064D"/>
    <w:rsid w:val="00921EB4"/>
    <w:rsid w:val="0093131E"/>
    <w:rsid w:val="0093309F"/>
    <w:rsid w:val="00940680"/>
    <w:rsid w:val="009517CF"/>
    <w:rsid w:val="00952219"/>
    <w:rsid w:val="00966514"/>
    <w:rsid w:val="00991688"/>
    <w:rsid w:val="009A5AA0"/>
    <w:rsid w:val="009B0172"/>
    <w:rsid w:val="009C195A"/>
    <w:rsid w:val="009C285E"/>
    <w:rsid w:val="009C643D"/>
    <w:rsid w:val="009E2505"/>
    <w:rsid w:val="009F1310"/>
    <w:rsid w:val="009F5A50"/>
    <w:rsid w:val="009F5DF1"/>
    <w:rsid w:val="00A0706A"/>
    <w:rsid w:val="00A50908"/>
    <w:rsid w:val="00A60BE9"/>
    <w:rsid w:val="00A8374F"/>
    <w:rsid w:val="00AB0A11"/>
    <w:rsid w:val="00AB3859"/>
    <w:rsid w:val="00AD421B"/>
    <w:rsid w:val="00AE419E"/>
    <w:rsid w:val="00AF6629"/>
    <w:rsid w:val="00B131DB"/>
    <w:rsid w:val="00B15277"/>
    <w:rsid w:val="00B72AEE"/>
    <w:rsid w:val="00B80D7D"/>
    <w:rsid w:val="00B8153A"/>
    <w:rsid w:val="00BA095A"/>
    <w:rsid w:val="00BA6708"/>
    <w:rsid w:val="00BB27B1"/>
    <w:rsid w:val="00BC2DDA"/>
    <w:rsid w:val="00BC3D08"/>
    <w:rsid w:val="00BC58AF"/>
    <w:rsid w:val="00BC735F"/>
    <w:rsid w:val="00BE274E"/>
    <w:rsid w:val="00BE5A95"/>
    <w:rsid w:val="00BF3588"/>
    <w:rsid w:val="00C22BD7"/>
    <w:rsid w:val="00C5599A"/>
    <w:rsid w:val="00C56B6A"/>
    <w:rsid w:val="00C61963"/>
    <w:rsid w:val="00C6514E"/>
    <w:rsid w:val="00C74204"/>
    <w:rsid w:val="00C75A07"/>
    <w:rsid w:val="00C841B3"/>
    <w:rsid w:val="00C86542"/>
    <w:rsid w:val="00C97746"/>
    <w:rsid w:val="00CB116F"/>
    <w:rsid w:val="00CC160C"/>
    <w:rsid w:val="00CC3300"/>
    <w:rsid w:val="00CC4EFA"/>
    <w:rsid w:val="00CC5795"/>
    <w:rsid w:val="00CD1002"/>
    <w:rsid w:val="00CD334D"/>
    <w:rsid w:val="00CD4A60"/>
    <w:rsid w:val="00CE2398"/>
    <w:rsid w:val="00CE3538"/>
    <w:rsid w:val="00CF2996"/>
    <w:rsid w:val="00CF76F0"/>
    <w:rsid w:val="00D25989"/>
    <w:rsid w:val="00D32758"/>
    <w:rsid w:val="00D35161"/>
    <w:rsid w:val="00D405D1"/>
    <w:rsid w:val="00D42ADA"/>
    <w:rsid w:val="00D70E71"/>
    <w:rsid w:val="00D7597C"/>
    <w:rsid w:val="00D760F8"/>
    <w:rsid w:val="00D82F0C"/>
    <w:rsid w:val="00D93254"/>
    <w:rsid w:val="00D93BC6"/>
    <w:rsid w:val="00DA23D8"/>
    <w:rsid w:val="00DA4788"/>
    <w:rsid w:val="00DB2014"/>
    <w:rsid w:val="00DC5C79"/>
    <w:rsid w:val="00DD28B9"/>
    <w:rsid w:val="00DD5C92"/>
    <w:rsid w:val="00DD62E2"/>
    <w:rsid w:val="00DE485B"/>
    <w:rsid w:val="00DE7FEF"/>
    <w:rsid w:val="00DF0871"/>
    <w:rsid w:val="00E23E98"/>
    <w:rsid w:val="00E26CE7"/>
    <w:rsid w:val="00E26E48"/>
    <w:rsid w:val="00E37D6D"/>
    <w:rsid w:val="00E405CA"/>
    <w:rsid w:val="00E43150"/>
    <w:rsid w:val="00E56D6F"/>
    <w:rsid w:val="00E60BD7"/>
    <w:rsid w:val="00E62451"/>
    <w:rsid w:val="00E70644"/>
    <w:rsid w:val="00E70D76"/>
    <w:rsid w:val="00E8465A"/>
    <w:rsid w:val="00E95C94"/>
    <w:rsid w:val="00E96D7E"/>
    <w:rsid w:val="00EA0F56"/>
    <w:rsid w:val="00EA350C"/>
    <w:rsid w:val="00EA67D9"/>
    <w:rsid w:val="00EE5565"/>
    <w:rsid w:val="00EE798F"/>
    <w:rsid w:val="00EF42E8"/>
    <w:rsid w:val="00F312E5"/>
    <w:rsid w:val="00F52CAC"/>
    <w:rsid w:val="00F55855"/>
    <w:rsid w:val="00F74E5A"/>
    <w:rsid w:val="00F8548C"/>
    <w:rsid w:val="00F86DC6"/>
    <w:rsid w:val="00F93BDF"/>
    <w:rsid w:val="00FA3228"/>
    <w:rsid w:val="00FA7F5D"/>
    <w:rsid w:val="00FC073E"/>
    <w:rsid w:val="00FC5712"/>
    <w:rsid w:val="00FC617E"/>
    <w:rsid w:val="00FC6C49"/>
    <w:rsid w:val="00FD145B"/>
    <w:rsid w:val="00FE060F"/>
    <w:rsid w:val="00FE196D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DCFB727B-BD51-4023-9CB7-898DB845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FA1"/>
    <w:pPr>
      <w:suppressAutoHyphens/>
      <w:spacing w:after="200" w:line="276" w:lineRule="auto"/>
    </w:pPr>
    <w:rPr>
      <w:rFonts w:ascii="Calibri" w:hAnsi="Calibri" w:cs="Calibri"/>
      <w:lang w:val="es-ES_tradnl" w:eastAsia="ar-SA"/>
    </w:rPr>
  </w:style>
  <w:style w:type="paragraph" w:styleId="Ttulo4">
    <w:name w:val="heading 4"/>
    <w:basedOn w:val="Normal"/>
    <w:next w:val="Normal"/>
    <w:link w:val="Ttulo4Car1"/>
    <w:uiPriority w:val="99"/>
    <w:qFormat/>
    <w:rsid w:val="00521FA1"/>
    <w:pPr>
      <w:keepNext/>
      <w:numPr>
        <w:ilvl w:val="3"/>
        <w:numId w:val="1"/>
      </w:numPr>
      <w:spacing w:before="280" w:after="0" w:line="240" w:lineRule="auto"/>
      <w:jc w:val="center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1">
    <w:name w:val="Título 4 Car1"/>
    <w:basedOn w:val="Fuentedeprrafopredeter"/>
    <w:link w:val="Ttulo4"/>
    <w:uiPriority w:val="99"/>
    <w:semiHidden/>
    <w:locked/>
    <w:rsid w:val="00FA7F5D"/>
    <w:rPr>
      <w:rFonts w:ascii="Calibri" w:hAnsi="Calibri" w:cs="Times New Roman"/>
      <w:b/>
      <w:bCs/>
      <w:sz w:val="28"/>
      <w:szCs w:val="28"/>
      <w:lang w:val="es-ES_tradnl" w:eastAsia="ar-SA" w:bidi="ar-SA"/>
    </w:rPr>
  </w:style>
  <w:style w:type="character" w:customStyle="1" w:styleId="WW8Num1z0">
    <w:name w:val="WW8Num1z0"/>
    <w:uiPriority w:val="99"/>
    <w:rsid w:val="00521FA1"/>
    <w:rPr>
      <w:rFonts w:ascii="Symbol" w:hAnsi="Symbol"/>
    </w:rPr>
  </w:style>
  <w:style w:type="character" w:customStyle="1" w:styleId="WW8Num1z1">
    <w:name w:val="WW8Num1z1"/>
    <w:uiPriority w:val="99"/>
    <w:rsid w:val="00521FA1"/>
    <w:rPr>
      <w:rFonts w:ascii="Courier New" w:hAnsi="Courier New"/>
    </w:rPr>
  </w:style>
  <w:style w:type="character" w:customStyle="1" w:styleId="WW8Num1z2">
    <w:name w:val="WW8Num1z2"/>
    <w:uiPriority w:val="99"/>
    <w:rsid w:val="00521FA1"/>
    <w:rPr>
      <w:rFonts w:ascii="Wingdings" w:hAnsi="Wingdings"/>
    </w:rPr>
  </w:style>
  <w:style w:type="character" w:customStyle="1" w:styleId="WW8Num2z0">
    <w:name w:val="WW8Num2z0"/>
    <w:uiPriority w:val="99"/>
    <w:rsid w:val="00521FA1"/>
    <w:rPr>
      <w:rFonts w:ascii="Symbol" w:hAnsi="Symbol"/>
    </w:rPr>
  </w:style>
  <w:style w:type="character" w:customStyle="1" w:styleId="WW8Num2z1">
    <w:name w:val="WW8Num2z1"/>
    <w:uiPriority w:val="99"/>
    <w:rsid w:val="00521FA1"/>
    <w:rPr>
      <w:rFonts w:ascii="Courier New" w:hAnsi="Courier New"/>
    </w:rPr>
  </w:style>
  <w:style w:type="character" w:customStyle="1" w:styleId="WW8Num2z2">
    <w:name w:val="WW8Num2z2"/>
    <w:uiPriority w:val="99"/>
    <w:rsid w:val="00521FA1"/>
    <w:rPr>
      <w:rFonts w:ascii="Wingdings" w:hAnsi="Wingdings"/>
    </w:rPr>
  </w:style>
  <w:style w:type="character" w:customStyle="1" w:styleId="WW8Num3z0">
    <w:name w:val="WW8Num3z0"/>
    <w:uiPriority w:val="99"/>
    <w:rsid w:val="00521FA1"/>
    <w:rPr>
      <w:rFonts w:ascii="Wingdings" w:hAnsi="Wingdings"/>
    </w:rPr>
  </w:style>
  <w:style w:type="character" w:customStyle="1" w:styleId="WW8Num3z1">
    <w:name w:val="WW8Num3z1"/>
    <w:uiPriority w:val="99"/>
    <w:rsid w:val="00521FA1"/>
    <w:rPr>
      <w:rFonts w:ascii="Courier New" w:hAnsi="Courier New"/>
    </w:rPr>
  </w:style>
  <w:style w:type="character" w:customStyle="1" w:styleId="WW8Num3z2">
    <w:name w:val="WW8Num3z2"/>
    <w:uiPriority w:val="99"/>
    <w:rsid w:val="00521FA1"/>
    <w:rPr>
      <w:rFonts w:ascii="Wingdings" w:hAnsi="Wingdings"/>
    </w:rPr>
  </w:style>
  <w:style w:type="character" w:customStyle="1" w:styleId="WW8Num3z3">
    <w:name w:val="WW8Num3z3"/>
    <w:uiPriority w:val="99"/>
    <w:rsid w:val="00521FA1"/>
    <w:rPr>
      <w:rFonts w:ascii="Symbol" w:hAnsi="Symbol"/>
    </w:rPr>
  </w:style>
  <w:style w:type="character" w:customStyle="1" w:styleId="WW8Num4z0">
    <w:name w:val="WW8Num4z0"/>
    <w:uiPriority w:val="99"/>
    <w:rsid w:val="00521FA1"/>
    <w:rPr>
      <w:rFonts w:eastAsia="Times New Roman"/>
    </w:rPr>
  </w:style>
  <w:style w:type="character" w:customStyle="1" w:styleId="WW8Num5z0">
    <w:name w:val="WW8Num5z0"/>
    <w:uiPriority w:val="99"/>
    <w:rsid w:val="00521FA1"/>
    <w:rPr>
      <w:rFonts w:ascii="Wingdings" w:hAnsi="Wingdings"/>
    </w:rPr>
  </w:style>
  <w:style w:type="character" w:customStyle="1" w:styleId="WW8Num5z1">
    <w:name w:val="WW8Num5z1"/>
    <w:uiPriority w:val="99"/>
    <w:rsid w:val="00521FA1"/>
    <w:rPr>
      <w:rFonts w:ascii="Courier New" w:hAnsi="Courier New"/>
    </w:rPr>
  </w:style>
  <w:style w:type="character" w:customStyle="1" w:styleId="WW8Num5z2">
    <w:name w:val="WW8Num5z2"/>
    <w:uiPriority w:val="99"/>
    <w:rsid w:val="00521FA1"/>
    <w:rPr>
      <w:rFonts w:ascii="Wingdings" w:hAnsi="Wingdings"/>
    </w:rPr>
  </w:style>
  <w:style w:type="character" w:customStyle="1" w:styleId="WW8Num5z3">
    <w:name w:val="WW8Num5z3"/>
    <w:uiPriority w:val="99"/>
    <w:rsid w:val="00521FA1"/>
    <w:rPr>
      <w:rFonts w:ascii="Symbol" w:hAnsi="Symbol"/>
    </w:rPr>
  </w:style>
  <w:style w:type="character" w:customStyle="1" w:styleId="Fuentedeprrafopredeter1">
    <w:name w:val="Fuente de párrafo predeter.1"/>
    <w:uiPriority w:val="99"/>
    <w:rsid w:val="00521FA1"/>
  </w:style>
  <w:style w:type="character" w:customStyle="1" w:styleId="Ttulo4Car">
    <w:name w:val="Título 4 Car"/>
    <w:uiPriority w:val="99"/>
    <w:rsid w:val="00521FA1"/>
    <w:rPr>
      <w:rFonts w:ascii="Calibri" w:hAnsi="Calibri"/>
      <w:b/>
      <w:lang w:val="es-ES_tradnl"/>
    </w:rPr>
  </w:style>
  <w:style w:type="character" w:customStyle="1" w:styleId="TextoindependienteCar">
    <w:name w:val="Texto independiente Car"/>
    <w:uiPriority w:val="99"/>
    <w:rsid w:val="00521FA1"/>
    <w:rPr>
      <w:rFonts w:ascii="Times New Roman" w:hAnsi="Times New Roman"/>
      <w:sz w:val="20"/>
      <w:lang w:val="es-ES"/>
    </w:rPr>
  </w:style>
  <w:style w:type="character" w:customStyle="1" w:styleId="TextonotaalfinalCar">
    <w:name w:val="Texto nota al final Car"/>
    <w:uiPriority w:val="99"/>
    <w:rsid w:val="00521FA1"/>
    <w:rPr>
      <w:rFonts w:ascii="Calibri" w:hAnsi="Calibri"/>
      <w:sz w:val="20"/>
      <w:lang w:val="es-ES_tradnl"/>
    </w:rPr>
  </w:style>
  <w:style w:type="character" w:customStyle="1" w:styleId="Smbolodenotafinal">
    <w:name w:val="Símbolo de nota final"/>
    <w:uiPriority w:val="99"/>
    <w:rsid w:val="00521FA1"/>
    <w:rPr>
      <w:vertAlign w:val="superscript"/>
    </w:rPr>
  </w:style>
  <w:style w:type="paragraph" w:customStyle="1" w:styleId="Encabezado1">
    <w:name w:val="Encabezado1"/>
    <w:basedOn w:val="Normal"/>
    <w:next w:val="Textoindependiente"/>
    <w:uiPriority w:val="99"/>
    <w:rsid w:val="00521FA1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xtoindependiente">
    <w:name w:val="Body Text"/>
    <w:basedOn w:val="Normal"/>
    <w:link w:val="TextoindependienteCar1"/>
    <w:uiPriority w:val="99"/>
    <w:rsid w:val="00521FA1"/>
    <w:pPr>
      <w:spacing w:after="0" w:line="240" w:lineRule="auto"/>
      <w:jc w:val="both"/>
    </w:pPr>
    <w:rPr>
      <w:rFonts w:ascii="Times New Roman" w:hAnsi="Times New Roman"/>
      <w:sz w:val="24"/>
      <w:szCs w:val="20"/>
      <w:lang w:val="es-ES"/>
    </w:rPr>
  </w:style>
  <w:style w:type="character" w:customStyle="1" w:styleId="TextoindependienteCar1">
    <w:name w:val="Texto independiente Car1"/>
    <w:basedOn w:val="Fuentedeprrafopredeter"/>
    <w:link w:val="Textoindependiente"/>
    <w:uiPriority w:val="99"/>
    <w:semiHidden/>
    <w:locked/>
    <w:rsid w:val="00FA7F5D"/>
    <w:rPr>
      <w:rFonts w:ascii="Calibri" w:hAnsi="Calibri" w:cs="Calibri"/>
      <w:lang w:val="es-ES_tradnl" w:eastAsia="ar-SA" w:bidi="ar-SA"/>
    </w:rPr>
  </w:style>
  <w:style w:type="paragraph" w:styleId="Lista">
    <w:name w:val="List"/>
    <w:basedOn w:val="Textoindependiente"/>
    <w:uiPriority w:val="99"/>
    <w:rsid w:val="00521FA1"/>
    <w:rPr>
      <w:rFonts w:cs="Tahoma"/>
    </w:rPr>
  </w:style>
  <w:style w:type="paragraph" w:customStyle="1" w:styleId="Etiqueta">
    <w:name w:val="Etiqueta"/>
    <w:basedOn w:val="Normal"/>
    <w:uiPriority w:val="99"/>
    <w:rsid w:val="00521FA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521FA1"/>
    <w:pPr>
      <w:suppressLineNumbers/>
    </w:pPr>
    <w:rPr>
      <w:rFonts w:cs="Tahoma"/>
    </w:rPr>
  </w:style>
  <w:style w:type="paragraph" w:customStyle="1" w:styleId="western">
    <w:name w:val="western"/>
    <w:basedOn w:val="Normal"/>
    <w:uiPriority w:val="99"/>
    <w:rsid w:val="00521FA1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Textonotaalfinal">
    <w:name w:val="endnote text"/>
    <w:basedOn w:val="Normal"/>
    <w:link w:val="TextonotaalfinalCar1"/>
    <w:uiPriority w:val="99"/>
    <w:rsid w:val="00521FA1"/>
    <w:rPr>
      <w:sz w:val="20"/>
      <w:szCs w:val="20"/>
    </w:rPr>
  </w:style>
  <w:style w:type="character" w:customStyle="1" w:styleId="TextonotaalfinalCar1">
    <w:name w:val="Texto nota al final Car1"/>
    <w:basedOn w:val="Fuentedeprrafopredeter"/>
    <w:link w:val="Textonotaalfinal"/>
    <w:uiPriority w:val="99"/>
    <w:semiHidden/>
    <w:locked/>
    <w:rsid w:val="00FA7F5D"/>
    <w:rPr>
      <w:rFonts w:ascii="Calibri" w:hAnsi="Calibri" w:cs="Calibri"/>
      <w:sz w:val="20"/>
      <w:szCs w:val="20"/>
      <w:lang w:val="es-ES_tradnl" w:eastAsia="ar-SA" w:bidi="ar-SA"/>
    </w:rPr>
  </w:style>
  <w:style w:type="paragraph" w:customStyle="1" w:styleId="Contenidodelatabla">
    <w:name w:val="Contenido de la tabla"/>
    <w:basedOn w:val="Normal"/>
    <w:uiPriority w:val="99"/>
    <w:rsid w:val="00521FA1"/>
    <w:pPr>
      <w:suppressLineNumbers/>
    </w:pPr>
  </w:style>
  <w:style w:type="paragraph" w:customStyle="1" w:styleId="Encabezadodelatabla">
    <w:name w:val="Encabezado de la tabla"/>
    <w:basedOn w:val="Contenidodelatabla"/>
    <w:uiPriority w:val="99"/>
    <w:rsid w:val="00521FA1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rsid w:val="00D70E7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D70E71"/>
    <w:rPr>
      <w:rFonts w:cs="Times New Roman"/>
    </w:rPr>
  </w:style>
  <w:style w:type="character" w:styleId="Hipervnculo">
    <w:name w:val="Hyperlink"/>
    <w:basedOn w:val="Fuentedeprrafopredeter"/>
    <w:uiPriority w:val="99"/>
    <w:rsid w:val="00D70E71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5F6B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rsid w:val="006C43D2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6C43D2"/>
    <w:rPr>
      <w:rFonts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6C43D2"/>
    <w:rPr>
      <w:rFonts w:ascii="Calibri" w:hAnsi="Calibri" w:cs="Times New Roman"/>
      <w:lang w:val="es-ES_tradnl" w:eastAsia="ar-SA" w:bidi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6C43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6C43D2"/>
    <w:rPr>
      <w:rFonts w:ascii="Calibri" w:hAnsi="Calibri" w:cs="Times New Roman"/>
      <w:b/>
      <w:lang w:val="es-ES_tradnl" w:eastAsia="ar-SA" w:bidi="ar-SA"/>
    </w:rPr>
  </w:style>
  <w:style w:type="paragraph" w:styleId="Textodeglobo">
    <w:name w:val="Balloon Text"/>
    <w:basedOn w:val="Normal"/>
    <w:link w:val="TextodegloboCar"/>
    <w:uiPriority w:val="99"/>
    <w:rsid w:val="006C43D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6C43D2"/>
    <w:rPr>
      <w:rFonts w:ascii="Tahoma" w:hAnsi="Tahoma" w:cs="Times New Roman"/>
      <w:sz w:val="16"/>
      <w:lang w:val="es-ES_tradnl" w:eastAsia="ar-SA" w:bidi="ar-SA"/>
    </w:rPr>
  </w:style>
  <w:style w:type="paragraph" w:customStyle="1" w:styleId="WW-Predeterminado">
    <w:name w:val="WW-Predeterminado"/>
    <w:uiPriority w:val="99"/>
    <w:rsid w:val="00921EB4"/>
    <w:pPr>
      <w:widowControl w:val="0"/>
      <w:suppressAutoHyphens/>
    </w:pPr>
    <w:rPr>
      <w:sz w:val="24"/>
      <w:szCs w:val="24"/>
      <w:lang w:eastAsia="es-ES_tradnl"/>
    </w:rPr>
  </w:style>
  <w:style w:type="paragraph" w:customStyle="1" w:styleId="Estilo">
    <w:name w:val="Estilo"/>
    <w:uiPriority w:val="99"/>
    <w:rsid w:val="00921E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3F7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F7CA9"/>
    <w:rPr>
      <w:rFonts w:ascii="Calibri" w:hAnsi="Calibri" w:cs="Calibri"/>
      <w:sz w:val="22"/>
      <w:szCs w:val="22"/>
      <w:lang w:val="es-ES_tradnl" w:eastAsia="ar-SA" w:bidi="ar-SA"/>
    </w:rPr>
  </w:style>
  <w:style w:type="paragraph" w:styleId="Piedepgina">
    <w:name w:val="footer"/>
    <w:basedOn w:val="Normal"/>
    <w:link w:val="PiedepginaCar"/>
    <w:uiPriority w:val="99"/>
    <w:rsid w:val="003F7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F7CA9"/>
    <w:rPr>
      <w:rFonts w:ascii="Calibri" w:hAnsi="Calibri" w:cs="Calibri"/>
      <w:sz w:val="22"/>
      <w:szCs w:val="22"/>
      <w:lang w:val="es-ES_tradnl" w:eastAsia="ar-SA" w:bidi="ar-SA"/>
    </w:rPr>
  </w:style>
  <w:style w:type="paragraph" w:styleId="Prrafodelista">
    <w:name w:val="List Paragraph"/>
    <w:basedOn w:val="Normal"/>
    <w:uiPriority w:val="34"/>
    <w:qFormat/>
    <w:rsid w:val="00BE2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cumento_de_Microsoft_Word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CURRICULAR</vt:lpstr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CURRICULAR</dc:title>
  <dc:creator>Usuario</dc:creator>
  <cp:lastModifiedBy>INTEL</cp:lastModifiedBy>
  <cp:revision>2</cp:revision>
  <cp:lastPrinted>2015-04-16T13:25:00Z</cp:lastPrinted>
  <dcterms:created xsi:type="dcterms:W3CDTF">2021-12-18T13:55:00Z</dcterms:created>
  <dcterms:modified xsi:type="dcterms:W3CDTF">2021-12-18T13:55:00Z</dcterms:modified>
</cp:coreProperties>
</file>