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2C5" w:rsidRPr="00891AD9" w:rsidRDefault="00DE72C5" w:rsidP="00DE72C5">
      <w:pPr>
        <w:spacing w:after="0" w:line="240" w:lineRule="auto"/>
        <w:contextualSpacing/>
        <w:rPr>
          <w:rFonts w:ascii="Calibri" w:eastAsia="Calibri" w:hAnsi="Calibri" w:cs="Calibri"/>
          <w:b/>
          <w:sz w:val="28"/>
          <w:szCs w:val="28"/>
        </w:rPr>
      </w:pPr>
      <w:r w:rsidRPr="00891AD9">
        <w:rPr>
          <w:rFonts w:ascii="Calibri" w:eastAsia="Calibri" w:hAnsi="Calibri" w:cs="Calibri"/>
          <w:b/>
          <w:sz w:val="28"/>
          <w:szCs w:val="28"/>
        </w:rPr>
        <w:t>UNIVERSIDAD NACIONAL DE SALTA</w:t>
      </w:r>
    </w:p>
    <w:p w:rsidR="00DE72C5" w:rsidRPr="00891AD9" w:rsidRDefault="00DE72C5" w:rsidP="00DE72C5">
      <w:pPr>
        <w:spacing w:after="0" w:line="240" w:lineRule="auto"/>
        <w:contextualSpacing/>
        <w:rPr>
          <w:rFonts w:ascii="Calibri" w:eastAsia="Calibri" w:hAnsi="Calibri" w:cs="Calibri"/>
          <w:b/>
          <w:sz w:val="28"/>
          <w:szCs w:val="28"/>
        </w:rPr>
      </w:pPr>
      <w:r w:rsidRPr="00891AD9">
        <w:rPr>
          <w:rFonts w:ascii="Calibri" w:eastAsia="Calibri" w:hAnsi="Calibri" w:cs="Calibri"/>
          <w:b/>
          <w:sz w:val="28"/>
          <w:szCs w:val="28"/>
        </w:rPr>
        <w:t>FACULTAD DE CIENCIAS NATURALES</w:t>
      </w:r>
    </w:p>
    <w:p w:rsidR="00DE72C5" w:rsidRPr="00891AD9" w:rsidRDefault="00DE72C5" w:rsidP="00DE72C5">
      <w:pPr>
        <w:spacing w:after="0" w:line="240" w:lineRule="auto"/>
        <w:contextualSpacing/>
        <w:rPr>
          <w:rFonts w:ascii="Calibri" w:eastAsia="Calibri" w:hAnsi="Calibri" w:cs="Calibri"/>
          <w:b/>
          <w:sz w:val="28"/>
          <w:szCs w:val="28"/>
        </w:rPr>
      </w:pPr>
      <w:r w:rsidRPr="00891AD9">
        <w:rPr>
          <w:rFonts w:ascii="Calibri" w:eastAsia="Calibri" w:hAnsi="Calibri" w:cs="Calibri"/>
          <w:b/>
          <w:sz w:val="28"/>
          <w:szCs w:val="28"/>
        </w:rPr>
        <w:t>ESCUELA GEOLOGÍA</w:t>
      </w:r>
    </w:p>
    <w:p w:rsidR="00DE72C5" w:rsidRPr="00891AD9" w:rsidRDefault="00DE72C5" w:rsidP="00DE72C5">
      <w:pPr>
        <w:spacing w:after="0" w:line="240" w:lineRule="auto"/>
        <w:contextualSpacing/>
        <w:rPr>
          <w:rFonts w:ascii="Calibri" w:eastAsia="Calibri" w:hAnsi="Calibri" w:cs="Calibri"/>
          <w:b/>
          <w:sz w:val="28"/>
          <w:szCs w:val="28"/>
        </w:rPr>
      </w:pPr>
      <w:r w:rsidRPr="00891AD9">
        <w:rPr>
          <w:rFonts w:ascii="Calibri" w:eastAsia="Calibri" w:hAnsi="Calibri" w:cs="Calibri"/>
          <w:b/>
          <w:sz w:val="28"/>
          <w:szCs w:val="28"/>
        </w:rPr>
        <w:t>SUELOS</w:t>
      </w:r>
    </w:p>
    <w:p w:rsidR="00DE72C5" w:rsidRPr="00891AD9" w:rsidRDefault="00DE72C5" w:rsidP="00DE72C5">
      <w:pPr>
        <w:spacing w:after="0" w:line="240" w:lineRule="auto"/>
        <w:contextualSpacing/>
        <w:rPr>
          <w:rFonts w:ascii="Calibri" w:eastAsia="Calibri" w:hAnsi="Calibri" w:cs="Calibri"/>
          <w:sz w:val="28"/>
          <w:szCs w:val="28"/>
        </w:rPr>
      </w:pPr>
    </w:p>
    <w:p w:rsidR="00DE72C5" w:rsidRPr="00891AD9" w:rsidRDefault="00DE72C5" w:rsidP="00DE72C5">
      <w:pPr>
        <w:spacing w:after="0" w:line="240" w:lineRule="auto"/>
        <w:contextualSpacing/>
        <w:jc w:val="center"/>
        <w:rPr>
          <w:rFonts w:ascii="Calibri" w:eastAsia="Calibri" w:hAnsi="Calibri" w:cs="Calibri"/>
          <w:b/>
          <w:sz w:val="28"/>
          <w:szCs w:val="28"/>
        </w:rPr>
      </w:pPr>
      <w:r w:rsidRPr="00891AD9">
        <w:rPr>
          <w:rFonts w:ascii="Calibri" w:eastAsia="Calibri" w:hAnsi="Calibri" w:cs="Calibri"/>
          <w:b/>
          <w:sz w:val="28"/>
          <w:szCs w:val="28"/>
        </w:rPr>
        <w:t>TRABAJO PRÁCTICO</w:t>
      </w:r>
    </w:p>
    <w:p w:rsidR="00DE72C5" w:rsidRPr="00DE72C5" w:rsidRDefault="00DE72C5" w:rsidP="00DE72C5">
      <w:pPr>
        <w:spacing w:after="0" w:line="240" w:lineRule="auto"/>
        <w:contextualSpacing/>
        <w:jc w:val="center"/>
        <w:rPr>
          <w:b/>
          <w:sz w:val="28"/>
          <w:szCs w:val="28"/>
        </w:rPr>
      </w:pPr>
      <w:r w:rsidRPr="00DE72C5">
        <w:rPr>
          <w:b/>
          <w:sz w:val="28"/>
          <w:szCs w:val="28"/>
        </w:rPr>
        <w:t>INTRODUCCIÓN AL ESTUDIO DEL SUELO</w:t>
      </w:r>
    </w:p>
    <w:p w:rsidR="00DE72C5" w:rsidRPr="00891AD9" w:rsidRDefault="00DE72C5" w:rsidP="00DE72C5">
      <w:pPr>
        <w:spacing w:after="0" w:line="240" w:lineRule="auto"/>
        <w:contextualSpacing/>
        <w:rPr>
          <w:rFonts w:ascii="Calibri" w:eastAsia="Calibri" w:hAnsi="Calibri" w:cs="Calibri"/>
          <w:b/>
          <w:sz w:val="28"/>
          <w:szCs w:val="28"/>
          <w:lang w:val="es-ES"/>
        </w:rPr>
      </w:pPr>
    </w:p>
    <w:p w:rsidR="00C35731" w:rsidRPr="00DE72C5" w:rsidRDefault="00DE72C5" w:rsidP="00DE72C5">
      <w:pPr>
        <w:pStyle w:val="NormalWeb"/>
        <w:spacing w:before="0" w:beforeAutospacing="0" w:after="0" w:afterAutospacing="0"/>
        <w:contextualSpacing/>
        <w:rPr>
          <w:rFonts w:ascii="Calibri" w:hAnsi="Calibri" w:cs="Calibri"/>
          <w:b/>
          <w:sz w:val="28"/>
          <w:szCs w:val="28"/>
          <w:lang w:val="es-ES_tradnl"/>
        </w:rPr>
      </w:pPr>
      <w:r w:rsidRPr="00891AD9">
        <w:rPr>
          <w:rFonts w:ascii="Calibri" w:hAnsi="Calibri" w:cs="Calibri"/>
          <w:b/>
          <w:sz w:val="28"/>
          <w:szCs w:val="28"/>
          <w:lang w:val="es-ES_tradnl"/>
        </w:rPr>
        <w:t xml:space="preserve">OBJETIVOS </w:t>
      </w:r>
    </w:p>
    <w:p w:rsidR="00C35731" w:rsidRPr="00DE72C5" w:rsidRDefault="00C35731" w:rsidP="00DE72C5">
      <w:pPr>
        <w:pStyle w:val="Prrafodelista"/>
        <w:numPr>
          <w:ilvl w:val="0"/>
          <w:numId w:val="1"/>
        </w:numPr>
        <w:spacing w:after="0" w:line="240" w:lineRule="auto"/>
        <w:rPr>
          <w:sz w:val="28"/>
          <w:szCs w:val="28"/>
        </w:rPr>
      </w:pPr>
      <w:r w:rsidRPr="00DE72C5">
        <w:rPr>
          <w:sz w:val="28"/>
          <w:szCs w:val="28"/>
        </w:rPr>
        <w:t>Introducir el concepto de suelo.</w:t>
      </w:r>
    </w:p>
    <w:p w:rsidR="00C35731" w:rsidRPr="00DE72C5" w:rsidRDefault="00C35731" w:rsidP="00DE72C5">
      <w:pPr>
        <w:pStyle w:val="Prrafodelista"/>
        <w:numPr>
          <w:ilvl w:val="0"/>
          <w:numId w:val="1"/>
        </w:numPr>
        <w:spacing w:after="0" w:line="240" w:lineRule="auto"/>
        <w:rPr>
          <w:sz w:val="28"/>
          <w:szCs w:val="28"/>
        </w:rPr>
      </w:pPr>
      <w:r w:rsidRPr="00DE72C5">
        <w:rPr>
          <w:sz w:val="28"/>
          <w:szCs w:val="28"/>
        </w:rPr>
        <w:t xml:space="preserve">Examinar la </w:t>
      </w:r>
      <w:r w:rsidR="00A27D82">
        <w:rPr>
          <w:sz w:val="28"/>
          <w:szCs w:val="28"/>
        </w:rPr>
        <w:t xml:space="preserve">los suelos </w:t>
      </w:r>
      <w:r w:rsidRPr="00DE72C5">
        <w:rPr>
          <w:sz w:val="28"/>
          <w:szCs w:val="28"/>
        </w:rPr>
        <w:t>tridimensional</w:t>
      </w:r>
      <w:r w:rsidR="00A27D82">
        <w:rPr>
          <w:sz w:val="28"/>
          <w:szCs w:val="28"/>
        </w:rPr>
        <w:t xml:space="preserve">mente </w:t>
      </w:r>
      <w:r w:rsidRPr="00DE72C5">
        <w:rPr>
          <w:sz w:val="28"/>
          <w:szCs w:val="28"/>
        </w:rPr>
        <w:t>y su relación con el paisaje.</w:t>
      </w:r>
    </w:p>
    <w:p w:rsidR="00C35731" w:rsidRPr="00DE72C5" w:rsidRDefault="00A27D82" w:rsidP="00DE72C5">
      <w:pPr>
        <w:pStyle w:val="Prrafodelista"/>
        <w:numPr>
          <w:ilvl w:val="0"/>
          <w:numId w:val="1"/>
        </w:numPr>
        <w:spacing w:after="0" w:line="240" w:lineRule="auto"/>
        <w:rPr>
          <w:sz w:val="28"/>
          <w:szCs w:val="28"/>
        </w:rPr>
      </w:pPr>
      <w:r>
        <w:rPr>
          <w:sz w:val="28"/>
          <w:szCs w:val="28"/>
        </w:rPr>
        <w:t xml:space="preserve">Relacionar </w:t>
      </w:r>
      <w:r w:rsidR="00C35731" w:rsidRPr="00DE72C5">
        <w:rPr>
          <w:sz w:val="28"/>
          <w:szCs w:val="28"/>
        </w:rPr>
        <w:t xml:space="preserve">al suelo como </w:t>
      </w:r>
      <w:r>
        <w:rPr>
          <w:sz w:val="28"/>
          <w:szCs w:val="28"/>
        </w:rPr>
        <w:t>parte de un ecosistema</w:t>
      </w:r>
      <w:r w:rsidR="00C35731" w:rsidRPr="00DE72C5">
        <w:rPr>
          <w:sz w:val="28"/>
          <w:szCs w:val="28"/>
        </w:rPr>
        <w:t xml:space="preserve"> en el marco de la sustentabilidad.</w:t>
      </w:r>
    </w:p>
    <w:p w:rsidR="00DE72C5" w:rsidRDefault="00DE72C5" w:rsidP="00C35731">
      <w:pPr>
        <w:spacing w:after="0" w:line="240" w:lineRule="auto"/>
        <w:contextualSpacing/>
        <w:rPr>
          <w:sz w:val="28"/>
          <w:szCs w:val="28"/>
        </w:rPr>
      </w:pPr>
    </w:p>
    <w:p w:rsidR="00C35731" w:rsidRPr="00997FBA" w:rsidRDefault="00C35731" w:rsidP="00C35731">
      <w:pPr>
        <w:spacing w:after="0" w:line="240" w:lineRule="auto"/>
        <w:contextualSpacing/>
        <w:rPr>
          <w:b/>
          <w:sz w:val="28"/>
          <w:szCs w:val="28"/>
        </w:rPr>
      </w:pPr>
      <w:r w:rsidRPr="00997FBA">
        <w:rPr>
          <w:b/>
          <w:sz w:val="28"/>
          <w:szCs w:val="28"/>
        </w:rPr>
        <w:t>DESARROLLO</w:t>
      </w:r>
    </w:p>
    <w:p w:rsidR="00C35731" w:rsidRPr="00C35731" w:rsidRDefault="00C35731" w:rsidP="00C35731">
      <w:pPr>
        <w:spacing w:after="0" w:line="240" w:lineRule="auto"/>
        <w:contextualSpacing/>
        <w:rPr>
          <w:sz w:val="28"/>
          <w:szCs w:val="28"/>
        </w:rPr>
      </w:pPr>
      <w:r w:rsidRPr="00C35731">
        <w:rPr>
          <w:sz w:val="28"/>
          <w:szCs w:val="28"/>
        </w:rPr>
        <w:t xml:space="preserve">1.- </w:t>
      </w:r>
      <w:r w:rsidR="00D612CD">
        <w:rPr>
          <w:sz w:val="28"/>
          <w:szCs w:val="28"/>
        </w:rPr>
        <w:t>R</w:t>
      </w:r>
      <w:r w:rsidRPr="00C35731">
        <w:rPr>
          <w:sz w:val="28"/>
          <w:szCs w:val="28"/>
        </w:rPr>
        <w:t>esponda las siguientes preguntas:</w:t>
      </w:r>
    </w:p>
    <w:p w:rsidR="00C35731" w:rsidRPr="00C35731" w:rsidRDefault="00D612CD" w:rsidP="00C35731">
      <w:pPr>
        <w:spacing w:after="0" w:line="240" w:lineRule="auto"/>
        <w:contextualSpacing/>
        <w:rPr>
          <w:sz w:val="28"/>
          <w:szCs w:val="28"/>
        </w:rPr>
      </w:pPr>
      <w:r>
        <w:rPr>
          <w:sz w:val="28"/>
          <w:szCs w:val="28"/>
        </w:rPr>
        <w:t xml:space="preserve">1 a.- Elabore </w:t>
      </w:r>
      <w:r w:rsidR="00C35731" w:rsidRPr="00C35731">
        <w:rPr>
          <w:sz w:val="28"/>
          <w:szCs w:val="28"/>
        </w:rPr>
        <w:t xml:space="preserve">una definición completa que integre </w:t>
      </w:r>
      <w:r>
        <w:rPr>
          <w:sz w:val="28"/>
          <w:szCs w:val="28"/>
        </w:rPr>
        <w:t xml:space="preserve">varias </w:t>
      </w:r>
      <w:r w:rsidR="00C35731" w:rsidRPr="00C35731">
        <w:rPr>
          <w:sz w:val="28"/>
          <w:szCs w:val="28"/>
        </w:rPr>
        <w:t xml:space="preserve">definiciones </w:t>
      </w:r>
      <w:r>
        <w:rPr>
          <w:sz w:val="28"/>
          <w:szCs w:val="28"/>
        </w:rPr>
        <w:t>de suelo</w:t>
      </w:r>
      <w:r w:rsidR="00C35731" w:rsidRPr="00C35731">
        <w:rPr>
          <w:sz w:val="28"/>
          <w:szCs w:val="28"/>
        </w:rPr>
        <w:t>.</w:t>
      </w:r>
    </w:p>
    <w:p w:rsidR="00C35731" w:rsidRPr="00C35731" w:rsidRDefault="00C35731" w:rsidP="00C35731">
      <w:pPr>
        <w:spacing w:after="0" w:line="240" w:lineRule="auto"/>
        <w:contextualSpacing/>
        <w:rPr>
          <w:sz w:val="28"/>
          <w:szCs w:val="28"/>
        </w:rPr>
      </w:pPr>
      <w:r w:rsidRPr="00C35731">
        <w:rPr>
          <w:sz w:val="28"/>
          <w:szCs w:val="28"/>
        </w:rPr>
        <w:t xml:space="preserve">2.- ¿Por qué el suelo es considerado un recurso no renovable? Complemente con el texto: “Principios de edafología” de la editora </w:t>
      </w:r>
      <w:proofErr w:type="spellStart"/>
      <w:r w:rsidRPr="00C35731">
        <w:rPr>
          <w:sz w:val="28"/>
          <w:szCs w:val="28"/>
        </w:rPr>
        <w:t>Conti</w:t>
      </w:r>
      <w:proofErr w:type="spellEnd"/>
      <w:r w:rsidRPr="00C35731">
        <w:rPr>
          <w:sz w:val="28"/>
          <w:szCs w:val="28"/>
        </w:rPr>
        <w:t>, que se encuentra adjunto en la bibliografía básica de la cátedra.</w:t>
      </w:r>
    </w:p>
    <w:p w:rsidR="00C35731" w:rsidRPr="00C35731" w:rsidRDefault="00C35731" w:rsidP="00C35731">
      <w:pPr>
        <w:spacing w:after="0" w:line="240" w:lineRule="auto"/>
        <w:contextualSpacing/>
        <w:rPr>
          <w:sz w:val="28"/>
          <w:szCs w:val="28"/>
        </w:rPr>
      </w:pPr>
      <w:r w:rsidRPr="00C35731">
        <w:rPr>
          <w:sz w:val="28"/>
          <w:szCs w:val="28"/>
        </w:rPr>
        <w:t xml:space="preserve">3.- En el </w:t>
      </w:r>
      <w:r w:rsidR="000773CF">
        <w:rPr>
          <w:sz w:val="28"/>
          <w:szCs w:val="28"/>
        </w:rPr>
        <w:t xml:space="preserve">Libro de Porta </w:t>
      </w:r>
      <w:proofErr w:type="spellStart"/>
      <w:r w:rsidR="000773CF">
        <w:rPr>
          <w:sz w:val="28"/>
          <w:szCs w:val="28"/>
        </w:rPr>
        <w:t>Casanellas</w:t>
      </w:r>
      <w:proofErr w:type="spellEnd"/>
      <w:r w:rsidR="000773CF">
        <w:rPr>
          <w:sz w:val="28"/>
          <w:szCs w:val="28"/>
        </w:rPr>
        <w:t xml:space="preserve"> (2019)</w:t>
      </w:r>
      <w:r w:rsidRPr="00C35731">
        <w:rPr>
          <w:sz w:val="28"/>
          <w:szCs w:val="28"/>
        </w:rPr>
        <w:t>, se explican las “Funciones y serv</w:t>
      </w:r>
      <w:r w:rsidR="000773CF">
        <w:rPr>
          <w:sz w:val="28"/>
          <w:szCs w:val="28"/>
        </w:rPr>
        <w:t xml:space="preserve">icios </w:t>
      </w:r>
      <w:proofErr w:type="spellStart"/>
      <w:r w:rsidR="000773CF">
        <w:rPr>
          <w:sz w:val="28"/>
          <w:szCs w:val="28"/>
        </w:rPr>
        <w:t>ecosistémicos</w:t>
      </w:r>
      <w:proofErr w:type="spellEnd"/>
      <w:r w:rsidR="000773CF">
        <w:rPr>
          <w:sz w:val="28"/>
          <w:szCs w:val="28"/>
        </w:rPr>
        <w:t xml:space="preserve"> del suelo”. A</w:t>
      </w:r>
      <w:r w:rsidRPr="00C35731">
        <w:rPr>
          <w:sz w:val="28"/>
          <w:szCs w:val="28"/>
        </w:rPr>
        <w:t xml:space="preserve">nalice que funciones del suelo son indispensables para el crecimiento de </w:t>
      </w:r>
      <w:r w:rsidR="000773CF">
        <w:rPr>
          <w:sz w:val="28"/>
          <w:szCs w:val="28"/>
        </w:rPr>
        <w:t xml:space="preserve">vegetales. </w:t>
      </w:r>
    </w:p>
    <w:p w:rsidR="00C35731" w:rsidRPr="00C35731" w:rsidRDefault="00C35731" w:rsidP="00C35731">
      <w:pPr>
        <w:spacing w:after="0" w:line="240" w:lineRule="auto"/>
        <w:contextualSpacing/>
        <w:rPr>
          <w:sz w:val="28"/>
          <w:szCs w:val="28"/>
        </w:rPr>
      </w:pPr>
      <w:r w:rsidRPr="00C35731">
        <w:rPr>
          <w:sz w:val="28"/>
          <w:szCs w:val="28"/>
        </w:rPr>
        <w:t xml:space="preserve">a.- ¿Qué funciones y servicios </w:t>
      </w:r>
      <w:proofErr w:type="spellStart"/>
      <w:r w:rsidRPr="00C35731">
        <w:rPr>
          <w:sz w:val="28"/>
          <w:szCs w:val="28"/>
        </w:rPr>
        <w:t>ecosistémicos</w:t>
      </w:r>
      <w:proofErr w:type="spellEnd"/>
      <w:r w:rsidRPr="00C35731">
        <w:rPr>
          <w:sz w:val="28"/>
          <w:szCs w:val="28"/>
        </w:rPr>
        <w:t xml:space="preserve"> del suelo, se afectan actualmente? ¿Por</w:t>
      </w:r>
      <w:r w:rsidR="006902C3">
        <w:rPr>
          <w:sz w:val="28"/>
          <w:szCs w:val="28"/>
        </w:rPr>
        <w:t xml:space="preserve"> </w:t>
      </w:r>
      <w:r w:rsidRPr="00C35731">
        <w:rPr>
          <w:sz w:val="28"/>
          <w:szCs w:val="28"/>
        </w:rPr>
        <w:t>qu</w:t>
      </w:r>
      <w:r w:rsidR="006902C3">
        <w:rPr>
          <w:sz w:val="28"/>
          <w:szCs w:val="28"/>
        </w:rPr>
        <w:t>é</w:t>
      </w:r>
      <w:r w:rsidRPr="00C35731">
        <w:rPr>
          <w:sz w:val="28"/>
          <w:szCs w:val="28"/>
        </w:rPr>
        <w:t xml:space="preserve">? Explique </w:t>
      </w:r>
      <w:r w:rsidR="006902C3">
        <w:rPr>
          <w:sz w:val="28"/>
          <w:szCs w:val="28"/>
        </w:rPr>
        <w:t>el</w:t>
      </w:r>
      <w:r w:rsidRPr="00C35731">
        <w:rPr>
          <w:sz w:val="28"/>
          <w:szCs w:val="28"/>
        </w:rPr>
        <w:t xml:space="preserve"> problem</w:t>
      </w:r>
      <w:r w:rsidR="006902C3">
        <w:rPr>
          <w:sz w:val="28"/>
          <w:szCs w:val="28"/>
        </w:rPr>
        <w:t>a d</w:t>
      </w:r>
      <w:r w:rsidRPr="00C35731">
        <w:rPr>
          <w:sz w:val="28"/>
          <w:szCs w:val="28"/>
        </w:rPr>
        <w:t>el suelo.</w:t>
      </w:r>
    </w:p>
    <w:p w:rsidR="00C35731" w:rsidRPr="00C35731" w:rsidRDefault="00C35731" w:rsidP="00C35731">
      <w:pPr>
        <w:spacing w:after="0" w:line="240" w:lineRule="auto"/>
        <w:contextualSpacing/>
        <w:rPr>
          <w:sz w:val="28"/>
          <w:szCs w:val="28"/>
        </w:rPr>
      </w:pPr>
      <w:r w:rsidRPr="00C35731">
        <w:rPr>
          <w:sz w:val="28"/>
          <w:szCs w:val="28"/>
        </w:rPr>
        <w:t>4.- De acuerdo al texto:</w:t>
      </w:r>
    </w:p>
    <w:p w:rsidR="00C35731" w:rsidRPr="00C35731" w:rsidRDefault="00C35731" w:rsidP="00C35731">
      <w:pPr>
        <w:spacing w:after="0" w:line="240" w:lineRule="auto"/>
        <w:contextualSpacing/>
        <w:rPr>
          <w:sz w:val="28"/>
          <w:szCs w:val="28"/>
        </w:rPr>
      </w:pPr>
      <w:r w:rsidRPr="00C35731">
        <w:rPr>
          <w:sz w:val="28"/>
          <w:szCs w:val="28"/>
        </w:rPr>
        <w:t>4a.- ¿Cuándo se degrada un suelo?</w:t>
      </w:r>
    </w:p>
    <w:p w:rsidR="00C35731" w:rsidRPr="00C35731" w:rsidRDefault="00C35731" w:rsidP="00C35731">
      <w:pPr>
        <w:spacing w:after="0" w:line="240" w:lineRule="auto"/>
        <w:contextualSpacing/>
        <w:rPr>
          <w:sz w:val="28"/>
          <w:szCs w:val="28"/>
        </w:rPr>
      </w:pPr>
      <w:r w:rsidRPr="00C35731">
        <w:rPr>
          <w:sz w:val="28"/>
          <w:szCs w:val="28"/>
        </w:rPr>
        <w:t>4b.- Fundamente: ¿</w:t>
      </w:r>
      <w:r w:rsidR="006902C3">
        <w:rPr>
          <w:sz w:val="28"/>
          <w:szCs w:val="28"/>
        </w:rPr>
        <w:t>P</w:t>
      </w:r>
      <w:r w:rsidRPr="00C35731">
        <w:rPr>
          <w:sz w:val="28"/>
          <w:szCs w:val="28"/>
        </w:rPr>
        <w:t>or</w:t>
      </w:r>
      <w:r w:rsidR="006902C3">
        <w:rPr>
          <w:sz w:val="28"/>
          <w:szCs w:val="28"/>
        </w:rPr>
        <w:t xml:space="preserve"> </w:t>
      </w:r>
      <w:r w:rsidRPr="00C35731">
        <w:rPr>
          <w:sz w:val="28"/>
          <w:szCs w:val="28"/>
        </w:rPr>
        <w:t>qu</w:t>
      </w:r>
      <w:r w:rsidR="006902C3">
        <w:rPr>
          <w:sz w:val="28"/>
          <w:szCs w:val="28"/>
        </w:rPr>
        <w:t>é</w:t>
      </w:r>
      <w:r w:rsidRPr="00C35731">
        <w:rPr>
          <w:sz w:val="28"/>
          <w:szCs w:val="28"/>
        </w:rPr>
        <w:t xml:space="preserve"> el texto dice que lo suelos tienen “v</w:t>
      </w:r>
      <w:r w:rsidR="006902C3">
        <w:rPr>
          <w:sz w:val="28"/>
          <w:szCs w:val="28"/>
        </w:rPr>
        <w:t xml:space="preserve">ariabilidad </w:t>
      </w:r>
      <w:r w:rsidRPr="00C35731">
        <w:rPr>
          <w:sz w:val="28"/>
          <w:szCs w:val="28"/>
        </w:rPr>
        <w:t>espacial”?</w:t>
      </w:r>
    </w:p>
    <w:p w:rsidR="00C35731" w:rsidRPr="00C35731" w:rsidRDefault="00C35731" w:rsidP="00C35731">
      <w:pPr>
        <w:spacing w:after="0" w:line="240" w:lineRule="auto"/>
        <w:contextualSpacing/>
        <w:rPr>
          <w:sz w:val="28"/>
          <w:szCs w:val="28"/>
        </w:rPr>
      </w:pPr>
      <w:r w:rsidRPr="00C35731">
        <w:rPr>
          <w:sz w:val="28"/>
          <w:szCs w:val="28"/>
        </w:rPr>
        <w:t>4c.- ¿Cuál es la importancia de la cartografía de suelos?</w:t>
      </w:r>
    </w:p>
    <w:p w:rsidR="00C35731" w:rsidRPr="00C35731" w:rsidRDefault="00C35731" w:rsidP="00C35731">
      <w:pPr>
        <w:spacing w:after="0" w:line="240" w:lineRule="auto"/>
        <w:contextualSpacing/>
        <w:rPr>
          <w:sz w:val="28"/>
          <w:szCs w:val="28"/>
        </w:rPr>
      </w:pPr>
      <w:r w:rsidRPr="00C35731">
        <w:rPr>
          <w:sz w:val="28"/>
          <w:szCs w:val="28"/>
        </w:rPr>
        <w:t>5.- ¿Cuál es el objetivo de los estudios edafológicos?</w:t>
      </w:r>
    </w:p>
    <w:p w:rsidR="00C35731" w:rsidRPr="00C35731" w:rsidRDefault="00C35731" w:rsidP="00C35731">
      <w:pPr>
        <w:spacing w:after="0" w:line="240" w:lineRule="auto"/>
        <w:contextualSpacing/>
        <w:rPr>
          <w:sz w:val="28"/>
          <w:szCs w:val="28"/>
        </w:rPr>
      </w:pPr>
      <w:r w:rsidRPr="00C35731">
        <w:rPr>
          <w:sz w:val="28"/>
          <w:szCs w:val="28"/>
        </w:rPr>
        <w:t xml:space="preserve">6.- Explique, que es un pedión, </w:t>
      </w:r>
      <w:proofErr w:type="spellStart"/>
      <w:r w:rsidRPr="00C35731">
        <w:rPr>
          <w:sz w:val="28"/>
          <w:szCs w:val="28"/>
        </w:rPr>
        <w:t>isopedión</w:t>
      </w:r>
      <w:proofErr w:type="spellEnd"/>
      <w:r w:rsidRPr="00C35731">
        <w:rPr>
          <w:sz w:val="28"/>
          <w:szCs w:val="28"/>
        </w:rPr>
        <w:t xml:space="preserve"> y </w:t>
      </w:r>
      <w:proofErr w:type="spellStart"/>
      <w:r w:rsidRPr="00C35731">
        <w:rPr>
          <w:sz w:val="28"/>
          <w:szCs w:val="28"/>
        </w:rPr>
        <w:t>polipedión</w:t>
      </w:r>
      <w:proofErr w:type="spellEnd"/>
      <w:r w:rsidRPr="00C35731">
        <w:rPr>
          <w:sz w:val="28"/>
          <w:szCs w:val="28"/>
        </w:rPr>
        <w:t>.</w:t>
      </w:r>
    </w:p>
    <w:p w:rsidR="00C91231" w:rsidRDefault="00C35731" w:rsidP="00C35731">
      <w:pPr>
        <w:spacing w:after="0" w:line="240" w:lineRule="auto"/>
        <w:contextualSpacing/>
        <w:rPr>
          <w:sz w:val="28"/>
          <w:szCs w:val="28"/>
        </w:rPr>
      </w:pPr>
      <w:r w:rsidRPr="00C35731">
        <w:rPr>
          <w:sz w:val="28"/>
          <w:szCs w:val="28"/>
        </w:rPr>
        <w:t>6a.- Desde el punto de vista del manejo del suelo, ¿Qué importancia tienen los</w:t>
      </w:r>
      <w:r w:rsidR="006902C3">
        <w:rPr>
          <w:sz w:val="28"/>
          <w:szCs w:val="28"/>
        </w:rPr>
        <w:t xml:space="preserve"> </w:t>
      </w:r>
      <w:proofErr w:type="spellStart"/>
      <w:r w:rsidRPr="00C35731">
        <w:rPr>
          <w:sz w:val="28"/>
          <w:szCs w:val="28"/>
        </w:rPr>
        <w:t>polipediones</w:t>
      </w:r>
      <w:proofErr w:type="spellEnd"/>
      <w:r w:rsidRPr="00C35731">
        <w:rPr>
          <w:sz w:val="28"/>
          <w:szCs w:val="28"/>
        </w:rPr>
        <w:t>?</w:t>
      </w:r>
    </w:p>
    <w:p w:rsidR="00997FBA" w:rsidRPr="00997FBA" w:rsidRDefault="00997FBA" w:rsidP="00997FBA">
      <w:pPr>
        <w:spacing w:after="0" w:line="240" w:lineRule="auto"/>
        <w:contextualSpacing/>
        <w:rPr>
          <w:sz w:val="28"/>
          <w:szCs w:val="28"/>
        </w:rPr>
      </w:pPr>
      <w:r w:rsidRPr="00997FBA">
        <w:rPr>
          <w:sz w:val="28"/>
          <w:szCs w:val="28"/>
        </w:rPr>
        <w:t>7.- Si mi objetivo de estudio es el cuerpo suelo:</w:t>
      </w:r>
    </w:p>
    <w:p w:rsidR="00997FBA" w:rsidRDefault="00997FBA" w:rsidP="00997FBA">
      <w:pPr>
        <w:spacing w:after="0" w:line="240" w:lineRule="auto"/>
        <w:contextualSpacing/>
        <w:rPr>
          <w:sz w:val="28"/>
          <w:szCs w:val="28"/>
        </w:rPr>
      </w:pPr>
      <w:r>
        <w:rPr>
          <w:sz w:val="28"/>
          <w:szCs w:val="28"/>
        </w:rPr>
        <w:t xml:space="preserve">7 </w:t>
      </w:r>
      <w:r w:rsidRPr="00997FBA">
        <w:rPr>
          <w:sz w:val="28"/>
          <w:szCs w:val="28"/>
        </w:rPr>
        <w:t xml:space="preserve">a.- ¿Que metodologías podría utilizar para su estudio? (enfoque metodológico). </w:t>
      </w:r>
    </w:p>
    <w:p w:rsidR="00997FBA" w:rsidRPr="00997FBA" w:rsidRDefault="00997FBA" w:rsidP="00997FBA">
      <w:pPr>
        <w:spacing w:after="0" w:line="240" w:lineRule="auto"/>
        <w:contextualSpacing/>
        <w:rPr>
          <w:sz w:val="28"/>
          <w:szCs w:val="28"/>
        </w:rPr>
      </w:pPr>
      <w:r>
        <w:rPr>
          <w:sz w:val="28"/>
          <w:szCs w:val="28"/>
        </w:rPr>
        <w:t xml:space="preserve">7 </w:t>
      </w:r>
      <w:r w:rsidRPr="00997FBA">
        <w:rPr>
          <w:sz w:val="28"/>
          <w:szCs w:val="28"/>
        </w:rPr>
        <w:t xml:space="preserve">b.- ¿A qué escala </w:t>
      </w:r>
      <w:r>
        <w:rPr>
          <w:sz w:val="28"/>
          <w:szCs w:val="28"/>
        </w:rPr>
        <w:t xml:space="preserve">se </w:t>
      </w:r>
      <w:r w:rsidRPr="00997FBA">
        <w:rPr>
          <w:sz w:val="28"/>
          <w:szCs w:val="28"/>
        </w:rPr>
        <w:t>trabaja?</w:t>
      </w:r>
    </w:p>
    <w:p w:rsidR="00997FBA" w:rsidRPr="00997FBA" w:rsidRDefault="00997FBA" w:rsidP="00997FBA">
      <w:pPr>
        <w:spacing w:after="0" w:line="240" w:lineRule="auto"/>
        <w:contextualSpacing/>
        <w:rPr>
          <w:sz w:val="28"/>
          <w:szCs w:val="28"/>
        </w:rPr>
      </w:pPr>
      <w:r w:rsidRPr="00997FBA">
        <w:rPr>
          <w:sz w:val="28"/>
          <w:szCs w:val="28"/>
        </w:rPr>
        <w:t>7</w:t>
      </w:r>
      <w:r>
        <w:rPr>
          <w:sz w:val="28"/>
          <w:szCs w:val="28"/>
        </w:rPr>
        <w:t xml:space="preserve"> </w:t>
      </w:r>
      <w:r w:rsidRPr="00997FBA">
        <w:rPr>
          <w:sz w:val="28"/>
          <w:szCs w:val="28"/>
        </w:rPr>
        <w:t>c.- Defina perfil.</w:t>
      </w:r>
    </w:p>
    <w:p w:rsidR="00997FBA" w:rsidRPr="00997FBA" w:rsidRDefault="00997FBA" w:rsidP="00997FBA">
      <w:pPr>
        <w:spacing w:after="0" w:line="240" w:lineRule="auto"/>
        <w:contextualSpacing/>
        <w:rPr>
          <w:sz w:val="28"/>
          <w:szCs w:val="28"/>
        </w:rPr>
      </w:pPr>
      <w:r w:rsidRPr="00997FBA">
        <w:rPr>
          <w:sz w:val="28"/>
          <w:szCs w:val="28"/>
        </w:rPr>
        <w:t>8.- Realice un cuadro comparativo entre los conceptos de Pedología y Edafología.</w:t>
      </w:r>
    </w:p>
    <w:p w:rsidR="00997FBA" w:rsidRPr="00997FBA" w:rsidRDefault="00997FBA" w:rsidP="00997FBA">
      <w:pPr>
        <w:spacing w:after="0" w:line="240" w:lineRule="auto"/>
        <w:contextualSpacing/>
        <w:rPr>
          <w:sz w:val="28"/>
          <w:szCs w:val="28"/>
        </w:rPr>
      </w:pPr>
      <w:r w:rsidRPr="00997FBA">
        <w:rPr>
          <w:sz w:val="28"/>
          <w:szCs w:val="28"/>
        </w:rPr>
        <w:t>9.- Investigue que es la sustentabilidad y qué significa realizar un manejo sustentable del suelo. Especifique de donde obtuvo la información.</w:t>
      </w:r>
    </w:p>
    <w:p w:rsidR="00997FBA" w:rsidRPr="00997FBA" w:rsidRDefault="00997FBA" w:rsidP="00997FBA">
      <w:pPr>
        <w:spacing w:after="0" w:line="240" w:lineRule="auto"/>
        <w:contextualSpacing/>
        <w:rPr>
          <w:sz w:val="28"/>
          <w:szCs w:val="28"/>
        </w:rPr>
      </w:pPr>
      <w:r w:rsidRPr="00997FBA">
        <w:rPr>
          <w:sz w:val="28"/>
          <w:szCs w:val="28"/>
        </w:rPr>
        <w:t>10.- De acuerdo a lo visto hasta el momento: ¿Qué importancia tiene en su carrera y como habitante de este planeta, el estudio de los suelos? Especifique de donde obtuvo la información, si es necesario.</w:t>
      </w:r>
    </w:p>
    <w:p w:rsidR="00215BA6" w:rsidRDefault="00215BA6" w:rsidP="00997FBA">
      <w:pPr>
        <w:spacing w:after="0" w:line="240" w:lineRule="auto"/>
        <w:contextualSpacing/>
        <w:rPr>
          <w:sz w:val="28"/>
          <w:szCs w:val="28"/>
        </w:rPr>
      </w:pPr>
    </w:p>
    <w:p w:rsidR="00997FBA" w:rsidRPr="00997FBA" w:rsidRDefault="00997FBA" w:rsidP="00997FBA">
      <w:pPr>
        <w:spacing w:after="0" w:line="240" w:lineRule="auto"/>
        <w:contextualSpacing/>
        <w:rPr>
          <w:sz w:val="28"/>
          <w:szCs w:val="28"/>
        </w:rPr>
      </w:pPr>
      <w:r w:rsidRPr="00997FBA">
        <w:rPr>
          <w:sz w:val="28"/>
          <w:szCs w:val="28"/>
        </w:rPr>
        <w:t xml:space="preserve">Texto extraído del libro: Edafología: uso y protección de suelos Autores Jaume Porta, Rosa M. </w:t>
      </w:r>
      <w:proofErr w:type="spellStart"/>
      <w:r w:rsidRPr="00997FBA">
        <w:rPr>
          <w:sz w:val="28"/>
          <w:szCs w:val="28"/>
        </w:rPr>
        <w:t>Poch</w:t>
      </w:r>
      <w:proofErr w:type="spellEnd"/>
      <w:r w:rsidRPr="00997FBA">
        <w:rPr>
          <w:sz w:val="28"/>
          <w:szCs w:val="28"/>
        </w:rPr>
        <w:t>, Marta López-Acevedo</w:t>
      </w:r>
      <w:r w:rsidR="00215BA6">
        <w:rPr>
          <w:sz w:val="28"/>
          <w:szCs w:val="28"/>
        </w:rPr>
        <w:t xml:space="preserve"> (2019).</w:t>
      </w:r>
    </w:p>
    <w:p w:rsidR="00215BA6" w:rsidRDefault="00215BA6" w:rsidP="00997FBA">
      <w:pPr>
        <w:spacing w:after="0" w:line="240" w:lineRule="auto"/>
        <w:contextualSpacing/>
        <w:rPr>
          <w:sz w:val="28"/>
          <w:szCs w:val="28"/>
        </w:rPr>
      </w:pPr>
    </w:p>
    <w:p w:rsidR="00997FBA" w:rsidRPr="00215BA6" w:rsidRDefault="00997FBA" w:rsidP="00997FBA">
      <w:pPr>
        <w:spacing w:after="0" w:line="240" w:lineRule="auto"/>
        <w:contextualSpacing/>
        <w:rPr>
          <w:b/>
          <w:sz w:val="28"/>
          <w:szCs w:val="28"/>
        </w:rPr>
      </w:pPr>
      <w:r w:rsidRPr="00215BA6">
        <w:rPr>
          <w:b/>
          <w:sz w:val="28"/>
          <w:szCs w:val="28"/>
        </w:rPr>
        <w:t>1. EL SUELO COMO UN ENTE NATURAL: ENFOQUES CONCEPTUALES</w:t>
      </w:r>
    </w:p>
    <w:p w:rsidR="00997FBA" w:rsidRPr="00997FBA" w:rsidRDefault="00997FBA" w:rsidP="00997FBA">
      <w:pPr>
        <w:spacing w:after="0" w:line="240" w:lineRule="auto"/>
        <w:contextualSpacing/>
        <w:rPr>
          <w:sz w:val="28"/>
          <w:szCs w:val="28"/>
        </w:rPr>
      </w:pPr>
      <w:r w:rsidRPr="00997FBA">
        <w:rPr>
          <w:sz w:val="28"/>
          <w:szCs w:val="28"/>
        </w:rPr>
        <w:t>El suelo: enfoques conceptuales</w:t>
      </w:r>
    </w:p>
    <w:p w:rsidR="00997FBA" w:rsidRDefault="00997FBA" w:rsidP="00997FBA">
      <w:pPr>
        <w:spacing w:after="0" w:line="240" w:lineRule="auto"/>
        <w:contextualSpacing/>
        <w:rPr>
          <w:sz w:val="28"/>
          <w:szCs w:val="28"/>
        </w:rPr>
      </w:pPr>
      <w:r w:rsidRPr="00997FBA">
        <w:rPr>
          <w:sz w:val="28"/>
          <w:szCs w:val="28"/>
        </w:rPr>
        <w:t>El t</w:t>
      </w:r>
      <w:r w:rsidR="00215BA6">
        <w:rPr>
          <w:sz w:val="28"/>
          <w:szCs w:val="28"/>
        </w:rPr>
        <w:t xml:space="preserve">érmino </w:t>
      </w:r>
      <w:r w:rsidRPr="00997FBA">
        <w:rPr>
          <w:sz w:val="28"/>
          <w:szCs w:val="28"/>
        </w:rPr>
        <w:t>suelo recibi</w:t>
      </w:r>
      <w:r w:rsidR="00215BA6">
        <w:rPr>
          <w:sz w:val="28"/>
          <w:szCs w:val="28"/>
        </w:rPr>
        <w:t>ó</w:t>
      </w:r>
      <w:r w:rsidRPr="00997FBA">
        <w:rPr>
          <w:sz w:val="28"/>
          <w:szCs w:val="28"/>
        </w:rPr>
        <w:t xml:space="preserve"> múltiples definiciones a lo largo de los años y según los ámbitos científicos de aplicación. La Sociedad Española de la Ciencia del Suelo ha elaborado tres definiciones para llegar a distintos tipos de usuarios, desde alumnos de bachillerato a universitarios, </w:t>
      </w:r>
      <w:r w:rsidR="00215BA6">
        <w:rPr>
          <w:sz w:val="28"/>
          <w:szCs w:val="28"/>
        </w:rPr>
        <w:t>con</w:t>
      </w:r>
      <w:r w:rsidRPr="00997FBA">
        <w:rPr>
          <w:sz w:val="28"/>
          <w:szCs w:val="28"/>
        </w:rPr>
        <w:t xml:space="preserve"> un grado de complejidad creciente por el mayor grado de especialización requerido.</w:t>
      </w:r>
    </w:p>
    <w:p w:rsidR="00215BA6" w:rsidRPr="00997FBA" w:rsidRDefault="00215BA6" w:rsidP="00997FBA">
      <w:pPr>
        <w:spacing w:after="0" w:line="240" w:lineRule="auto"/>
        <w:contextualSpacing/>
        <w:rPr>
          <w:sz w:val="28"/>
          <w:szCs w:val="28"/>
        </w:rPr>
      </w:pPr>
    </w:p>
    <w:p w:rsidR="00997FBA" w:rsidRPr="00997FBA" w:rsidRDefault="00997FBA" w:rsidP="00997FBA">
      <w:pPr>
        <w:spacing w:after="0" w:line="240" w:lineRule="auto"/>
        <w:contextualSpacing/>
        <w:rPr>
          <w:sz w:val="28"/>
          <w:szCs w:val="28"/>
        </w:rPr>
      </w:pPr>
      <w:r w:rsidRPr="00997FBA">
        <w:rPr>
          <w:sz w:val="28"/>
          <w:szCs w:val="28"/>
        </w:rPr>
        <w:t>Cuerpo na</w:t>
      </w:r>
      <w:r w:rsidR="00215BA6">
        <w:rPr>
          <w:sz w:val="28"/>
          <w:szCs w:val="28"/>
        </w:rPr>
        <w:t xml:space="preserve">tural </w:t>
      </w:r>
      <w:r w:rsidRPr="00997FBA">
        <w:rPr>
          <w:sz w:val="28"/>
          <w:szCs w:val="28"/>
        </w:rPr>
        <w:t xml:space="preserve"> que se ha formado en la superficie t</w:t>
      </w:r>
      <w:r w:rsidR="00215BA6">
        <w:rPr>
          <w:sz w:val="28"/>
          <w:szCs w:val="28"/>
        </w:rPr>
        <w:t>errestre. T</w:t>
      </w:r>
      <w:r w:rsidRPr="00997FBA">
        <w:rPr>
          <w:sz w:val="28"/>
          <w:szCs w:val="28"/>
        </w:rPr>
        <w:t>iene por componentes materiales minerales (menores o iguales a 2 mm). fragmentos de roca (mayores de 2 mm). materiales orgánicos y biota</w:t>
      </w:r>
      <w:r w:rsidR="00215BA6">
        <w:rPr>
          <w:sz w:val="28"/>
          <w:szCs w:val="28"/>
        </w:rPr>
        <w:t>. En su espacio poroso puede co</w:t>
      </w:r>
      <w:r w:rsidRPr="00997FBA">
        <w:rPr>
          <w:sz w:val="28"/>
          <w:szCs w:val="28"/>
        </w:rPr>
        <w:t>n</w:t>
      </w:r>
      <w:r w:rsidR="00215BA6">
        <w:rPr>
          <w:sz w:val="28"/>
          <w:szCs w:val="28"/>
        </w:rPr>
        <w:t>t</w:t>
      </w:r>
      <w:r w:rsidRPr="00997FBA">
        <w:rPr>
          <w:sz w:val="28"/>
          <w:szCs w:val="28"/>
        </w:rPr>
        <w:t>ener líquidos, gases y organismos vivos. Tiene ap</w:t>
      </w:r>
      <w:r w:rsidR="00215BA6">
        <w:rPr>
          <w:sz w:val="28"/>
          <w:szCs w:val="28"/>
        </w:rPr>
        <w:t>titud para: i</w:t>
      </w:r>
      <w:r w:rsidRPr="00997FBA">
        <w:rPr>
          <w:sz w:val="28"/>
          <w:szCs w:val="28"/>
        </w:rPr>
        <w:t>) sustentar los ecosiste</w:t>
      </w:r>
      <w:r w:rsidR="00215BA6">
        <w:rPr>
          <w:sz w:val="28"/>
          <w:szCs w:val="28"/>
        </w:rPr>
        <w:t>m</w:t>
      </w:r>
      <w:r w:rsidRPr="00997FBA">
        <w:rPr>
          <w:sz w:val="28"/>
          <w:szCs w:val="28"/>
        </w:rPr>
        <w:t>as terrestres al permitir el crecimiento de las plantas y otros organismos, a los que sum</w:t>
      </w:r>
      <w:r w:rsidR="00215BA6">
        <w:rPr>
          <w:sz w:val="28"/>
          <w:szCs w:val="28"/>
        </w:rPr>
        <w:t>i</w:t>
      </w:r>
      <w:r w:rsidRPr="00997FBA">
        <w:rPr>
          <w:sz w:val="28"/>
          <w:szCs w:val="28"/>
        </w:rPr>
        <w:t>nistra nutrientes</w:t>
      </w:r>
      <w:r w:rsidR="00215BA6">
        <w:rPr>
          <w:sz w:val="28"/>
          <w:szCs w:val="28"/>
        </w:rPr>
        <w:t>,</w:t>
      </w:r>
      <w:r w:rsidRPr="00997FBA">
        <w:rPr>
          <w:sz w:val="28"/>
          <w:szCs w:val="28"/>
        </w:rPr>
        <w:t xml:space="preserve"> oxígeno</w:t>
      </w:r>
      <w:r w:rsidR="00215BA6">
        <w:rPr>
          <w:sz w:val="28"/>
          <w:szCs w:val="28"/>
        </w:rPr>
        <w:t>,</w:t>
      </w:r>
      <w:r w:rsidRPr="00997FBA">
        <w:rPr>
          <w:sz w:val="28"/>
          <w:szCs w:val="28"/>
        </w:rPr>
        <w:t xml:space="preserve"> agua y anclaje y</w:t>
      </w:r>
      <w:r w:rsidR="00215BA6">
        <w:rPr>
          <w:sz w:val="28"/>
          <w:szCs w:val="28"/>
        </w:rPr>
        <w:t>,</w:t>
      </w:r>
      <w:r w:rsidRPr="00997FBA">
        <w:rPr>
          <w:sz w:val="28"/>
          <w:szCs w:val="28"/>
        </w:rPr>
        <w:t xml:space="preserve"> en su caso</w:t>
      </w:r>
      <w:r w:rsidR="00215BA6">
        <w:rPr>
          <w:sz w:val="28"/>
          <w:szCs w:val="28"/>
        </w:rPr>
        <w:t>,</w:t>
      </w:r>
      <w:r w:rsidRPr="00997FBA">
        <w:rPr>
          <w:sz w:val="28"/>
          <w:szCs w:val="28"/>
        </w:rPr>
        <w:t xml:space="preserve"> h</w:t>
      </w:r>
      <w:r w:rsidR="00215BA6">
        <w:rPr>
          <w:sz w:val="28"/>
          <w:szCs w:val="28"/>
        </w:rPr>
        <w:t>ábitat;</w:t>
      </w:r>
      <w:r w:rsidRPr="00997FBA">
        <w:rPr>
          <w:sz w:val="28"/>
          <w:szCs w:val="28"/>
        </w:rPr>
        <w:t xml:space="preserve"> y </w:t>
      </w:r>
      <w:r w:rsidR="00215BA6">
        <w:rPr>
          <w:sz w:val="28"/>
          <w:szCs w:val="28"/>
        </w:rPr>
        <w:t>i</w:t>
      </w:r>
      <w:r w:rsidRPr="00997FBA">
        <w:rPr>
          <w:sz w:val="28"/>
          <w:szCs w:val="28"/>
        </w:rPr>
        <w:t>i) d</w:t>
      </w:r>
      <w:r w:rsidR="00215BA6">
        <w:rPr>
          <w:sz w:val="28"/>
          <w:szCs w:val="28"/>
        </w:rPr>
        <w:t xml:space="preserve">esarrollar </w:t>
      </w:r>
      <w:r w:rsidRPr="00997FBA">
        <w:rPr>
          <w:sz w:val="28"/>
          <w:szCs w:val="28"/>
        </w:rPr>
        <w:t xml:space="preserve">un conjunto de funciones ambientales y proveer servicios </w:t>
      </w:r>
      <w:proofErr w:type="spellStart"/>
      <w:r w:rsidRPr="00997FBA">
        <w:rPr>
          <w:sz w:val="28"/>
          <w:szCs w:val="28"/>
        </w:rPr>
        <w:t>ecosis</w:t>
      </w:r>
      <w:r w:rsidR="00215BA6">
        <w:rPr>
          <w:sz w:val="28"/>
          <w:szCs w:val="28"/>
        </w:rPr>
        <w:t>t</w:t>
      </w:r>
      <w:r w:rsidRPr="00997FBA">
        <w:rPr>
          <w:sz w:val="28"/>
          <w:szCs w:val="28"/>
        </w:rPr>
        <w:t>émicos</w:t>
      </w:r>
      <w:proofErr w:type="spellEnd"/>
      <w:r w:rsidRPr="00997FBA">
        <w:rPr>
          <w:sz w:val="28"/>
          <w:szCs w:val="28"/>
        </w:rPr>
        <w:t>.</w:t>
      </w:r>
    </w:p>
    <w:p w:rsidR="00215BA6" w:rsidRDefault="00215BA6" w:rsidP="00997FBA">
      <w:pPr>
        <w:spacing w:after="0" w:line="240" w:lineRule="auto"/>
        <w:contextualSpacing/>
        <w:rPr>
          <w:sz w:val="28"/>
          <w:szCs w:val="28"/>
        </w:rPr>
      </w:pPr>
    </w:p>
    <w:p w:rsidR="006902C3" w:rsidRDefault="00997FBA" w:rsidP="00997FBA">
      <w:pPr>
        <w:spacing w:after="0" w:line="240" w:lineRule="auto"/>
        <w:contextualSpacing/>
        <w:rPr>
          <w:sz w:val="28"/>
          <w:szCs w:val="28"/>
        </w:rPr>
      </w:pPr>
      <w:r w:rsidRPr="00997FBA">
        <w:rPr>
          <w:sz w:val="28"/>
          <w:szCs w:val="28"/>
        </w:rPr>
        <w:t>Sistema natural vivo, dinámico</w:t>
      </w:r>
      <w:r w:rsidR="00215BA6">
        <w:rPr>
          <w:sz w:val="28"/>
          <w:szCs w:val="28"/>
        </w:rPr>
        <w:t>,</w:t>
      </w:r>
      <w:r w:rsidRPr="00997FBA">
        <w:rPr>
          <w:sz w:val="28"/>
          <w:szCs w:val="28"/>
        </w:rPr>
        <w:t xml:space="preserve"> organizado y complejo, que es: i) el resultado de procesos formadores físicos, </w:t>
      </w:r>
      <w:proofErr w:type="spellStart"/>
      <w:r w:rsidRPr="00997FBA">
        <w:rPr>
          <w:sz w:val="28"/>
          <w:szCs w:val="28"/>
        </w:rPr>
        <w:t>físicoquí</w:t>
      </w:r>
      <w:r w:rsidR="00215BA6">
        <w:rPr>
          <w:sz w:val="28"/>
          <w:szCs w:val="28"/>
        </w:rPr>
        <w:t>m</w:t>
      </w:r>
      <w:r w:rsidRPr="00997FBA">
        <w:rPr>
          <w:sz w:val="28"/>
          <w:szCs w:val="28"/>
        </w:rPr>
        <w:t>icos</w:t>
      </w:r>
      <w:proofErr w:type="spellEnd"/>
      <w:r w:rsidR="00215BA6">
        <w:rPr>
          <w:sz w:val="28"/>
          <w:szCs w:val="28"/>
        </w:rPr>
        <w:t>,</w:t>
      </w:r>
      <w:r w:rsidRPr="00997FBA">
        <w:rPr>
          <w:sz w:val="28"/>
          <w:szCs w:val="28"/>
        </w:rPr>
        <w:t xml:space="preserve"> químicos y biológicos que tienen lugar tras in</w:t>
      </w:r>
      <w:r w:rsidR="00215BA6">
        <w:rPr>
          <w:sz w:val="28"/>
          <w:szCs w:val="28"/>
        </w:rPr>
        <w:t xml:space="preserve">stalarse </w:t>
      </w:r>
      <w:r w:rsidRPr="00997FBA">
        <w:rPr>
          <w:sz w:val="28"/>
          <w:szCs w:val="28"/>
        </w:rPr>
        <w:t>microorganismos y planta</w:t>
      </w:r>
      <w:r w:rsidR="00215BA6">
        <w:rPr>
          <w:sz w:val="28"/>
          <w:szCs w:val="28"/>
        </w:rPr>
        <w:t xml:space="preserve">s en un </w:t>
      </w:r>
      <w:proofErr w:type="spellStart"/>
      <w:r w:rsidR="00215BA6">
        <w:rPr>
          <w:sz w:val="28"/>
          <w:szCs w:val="28"/>
        </w:rPr>
        <w:t>m</w:t>
      </w:r>
      <w:r w:rsidRPr="00997FBA">
        <w:rPr>
          <w:sz w:val="28"/>
          <w:szCs w:val="28"/>
        </w:rPr>
        <w:t>a</w:t>
      </w:r>
      <w:r w:rsidR="00215BA6">
        <w:rPr>
          <w:sz w:val="28"/>
          <w:szCs w:val="28"/>
        </w:rPr>
        <w:t>t</w:t>
      </w:r>
      <w:r w:rsidRPr="00997FBA">
        <w:rPr>
          <w:sz w:val="28"/>
          <w:szCs w:val="28"/>
        </w:rPr>
        <w:t>er</w:t>
      </w:r>
      <w:r w:rsidR="00215BA6">
        <w:rPr>
          <w:sz w:val="28"/>
          <w:szCs w:val="28"/>
        </w:rPr>
        <w:t>i</w:t>
      </w:r>
      <w:r w:rsidRPr="00997FBA">
        <w:rPr>
          <w:sz w:val="28"/>
          <w:szCs w:val="28"/>
        </w:rPr>
        <w:t>aI</w:t>
      </w:r>
      <w:proofErr w:type="spellEnd"/>
      <w:r w:rsidRPr="00997FBA">
        <w:rPr>
          <w:sz w:val="28"/>
          <w:szCs w:val="28"/>
        </w:rPr>
        <w:t xml:space="preserve"> originario natural m</w:t>
      </w:r>
      <w:r w:rsidR="00215BA6">
        <w:rPr>
          <w:sz w:val="28"/>
          <w:szCs w:val="28"/>
        </w:rPr>
        <w:t>á</w:t>
      </w:r>
      <w:r w:rsidRPr="00997FBA">
        <w:rPr>
          <w:sz w:val="28"/>
          <w:szCs w:val="28"/>
        </w:rPr>
        <w:t xml:space="preserve">s o menos meteorizado o </w:t>
      </w:r>
      <w:r w:rsidR="00215BA6">
        <w:rPr>
          <w:sz w:val="28"/>
          <w:szCs w:val="28"/>
        </w:rPr>
        <w:t>e</w:t>
      </w:r>
      <w:r w:rsidRPr="00997FBA">
        <w:rPr>
          <w:sz w:val="28"/>
          <w:szCs w:val="28"/>
        </w:rPr>
        <w:t>n un material de origen antrópico</w:t>
      </w:r>
      <w:r w:rsidR="002F7801">
        <w:rPr>
          <w:sz w:val="28"/>
          <w:szCs w:val="28"/>
        </w:rPr>
        <w:t>.</w:t>
      </w:r>
      <w:r w:rsidRPr="00997FBA">
        <w:rPr>
          <w:sz w:val="28"/>
          <w:szCs w:val="28"/>
        </w:rPr>
        <w:t xml:space="preserve"> </w:t>
      </w:r>
      <w:r w:rsidR="002F7801">
        <w:rPr>
          <w:sz w:val="28"/>
          <w:szCs w:val="28"/>
        </w:rPr>
        <w:t>ii) El resultado de i</w:t>
      </w:r>
      <w:r w:rsidRPr="00997FBA">
        <w:rPr>
          <w:sz w:val="28"/>
          <w:szCs w:val="28"/>
        </w:rPr>
        <w:t>ntercambios de masa y de energ</w:t>
      </w:r>
      <w:r w:rsidR="002F7801">
        <w:rPr>
          <w:sz w:val="28"/>
          <w:szCs w:val="28"/>
        </w:rPr>
        <w:t>í</w:t>
      </w:r>
      <w:r w:rsidRPr="00997FBA">
        <w:rPr>
          <w:sz w:val="28"/>
          <w:szCs w:val="28"/>
        </w:rPr>
        <w:t>a con su entorno</w:t>
      </w:r>
      <w:r w:rsidR="002F7801">
        <w:rPr>
          <w:sz w:val="28"/>
          <w:szCs w:val="28"/>
        </w:rPr>
        <w:t>. iii) E</w:t>
      </w:r>
      <w:r w:rsidRPr="00997FBA">
        <w:rPr>
          <w:sz w:val="28"/>
          <w:szCs w:val="28"/>
        </w:rPr>
        <w:t>l resu</w:t>
      </w:r>
      <w:r w:rsidR="002F7801">
        <w:rPr>
          <w:sz w:val="28"/>
          <w:szCs w:val="28"/>
        </w:rPr>
        <w:t>lt</w:t>
      </w:r>
      <w:r w:rsidRPr="00997FBA">
        <w:rPr>
          <w:sz w:val="28"/>
          <w:szCs w:val="28"/>
        </w:rPr>
        <w:t>ad</w:t>
      </w:r>
      <w:r w:rsidR="002F7801">
        <w:rPr>
          <w:sz w:val="28"/>
          <w:szCs w:val="28"/>
        </w:rPr>
        <w:t>o</w:t>
      </w:r>
      <w:r w:rsidRPr="00997FBA">
        <w:rPr>
          <w:sz w:val="28"/>
          <w:szCs w:val="28"/>
        </w:rPr>
        <w:t xml:space="preserve"> de una organización de los materiales, lo que conduc</w:t>
      </w:r>
      <w:r w:rsidR="002F7801">
        <w:rPr>
          <w:sz w:val="28"/>
          <w:szCs w:val="28"/>
        </w:rPr>
        <w:t>e</w:t>
      </w:r>
      <w:r w:rsidRPr="00997FBA">
        <w:rPr>
          <w:sz w:val="28"/>
          <w:szCs w:val="28"/>
        </w:rPr>
        <w:t xml:space="preserve"> a la diferenciación de d</w:t>
      </w:r>
      <w:r w:rsidR="002F7801">
        <w:rPr>
          <w:sz w:val="28"/>
          <w:szCs w:val="28"/>
        </w:rPr>
        <w:t>ist</w:t>
      </w:r>
      <w:r w:rsidRPr="00997FBA">
        <w:rPr>
          <w:sz w:val="28"/>
          <w:szCs w:val="28"/>
        </w:rPr>
        <w:t>inta</w:t>
      </w:r>
      <w:r w:rsidR="002F7801">
        <w:rPr>
          <w:sz w:val="28"/>
          <w:szCs w:val="28"/>
        </w:rPr>
        <w:t>s</w:t>
      </w:r>
      <w:r w:rsidRPr="00997FBA">
        <w:rPr>
          <w:sz w:val="28"/>
          <w:szCs w:val="28"/>
        </w:rPr>
        <w:t xml:space="preserve"> capas u hori</w:t>
      </w:r>
      <w:r w:rsidR="002F7801">
        <w:rPr>
          <w:sz w:val="28"/>
          <w:szCs w:val="28"/>
        </w:rPr>
        <w:t>z</w:t>
      </w:r>
      <w:r w:rsidRPr="00997FBA">
        <w:rPr>
          <w:sz w:val="28"/>
          <w:szCs w:val="28"/>
        </w:rPr>
        <w:t>on</w:t>
      </w:r>
      <w:r w:rsidR="002F7801">
        <w:rPr>
          <w:sz w:val="28"/>
          <w:szCs w:val="28"/>
        </w:rPr>
        <w:t>t</w:t>
      </w:r>
      <w:r w:rsidRPr="00997FBA">
        <w:rPr>
          <w:sz w:val="28"/>
          <w:szCs w:val="28"/>
        </w:rPr>
        <w:t>es</w:t>
      </w:r>
      <w:r w:rsidR="002F7801">
        <w:rPr>
          <w:sz w:val="28"/>
          <w:szCs w:val="28"/>
        </w:rPr>
        <w:t>, que están r</w:t>
      </w:r>
      <w:r w:rsidRPr="00997FBA">
        <w:rPr>
          <w:sz w:val="28"/>
          <w:szCs w:val="28"/>
        </w:rPr>
        <w:t>elacionados genéticamente en</w:t>
      </w:r>
      <w:r w:rsidR="002F7801">
        <w:rPr>
          <w:sz w:val="28"/>
          <w:szCs w:val="28"/>
        </w:rPr>
        <w:t>t</w:t>
      </w:r>
      <w:r w:rsidRPr="00997FBA">
        <w:rPr>
          <w:sz w:val="28"/>
          <w:szCs w:val="28"/>
        </w:rPr>
        <w:t>re ellos debido a los procesos formador (gana</w:t>
      </w:r>
      <w:r w:rsidR="002F7801">
        <w:rPr>
          <w:sz w:val="28"/>
          <w:szCs w:val="28"/>
        </w:rPr>
        <w:t>n</w:t>
      </w:r>
      <w:r w:rsidRPr="00997FBA">
        <w:rPr>
          <w:sz w:val="28"/>
          <w:szCs w:val="28"/>
        </w:rPr>
        <w:t>cia</w:t>
      </w:r>
      <w:r w:rsidR="002F7801">
        <w:rPr>
          <w:sz w:val="28"/>
          <w:szCs w:val="28"/>
        </w:rPr>
        <w:t>s,</w:t>
      </w:r>
      <w:r w:rsidRPr="00997FBA">
        <w:rPr>
          <w:sz w:val="28"/>
          <w:szCs w:val="28"/>
        </w:rPr>
        <w:t xml:space="preserve"> pérdida</w:t>
      </w:r>
      <w:r w:rsidR="002F7801">
        <w:rPr>
          <w:sz w:val="28"/>
          <w:szCs w:val="28"/>
        </w:rPr>
        <w:t>s, t</w:t>
      </w:r>
      <w:r w:rsidRPr="00997FBA">
        <w:rPr>
          <w:sz w:val="28"/>
          <w:szCs w:val="28"/>
        </w:rPr>
        <w:t>r</w:t>
      </w:r>
      <w:r w:rsidR="002F7801">
        <w:rPr>
          <w:sz w:val="28"/>
          <w:szCs w:val="28"/>
        </w:rPr>
        <w:t>a</w:t>
      </w:r>
      <w:r w:rsidRPr="00997FBA">
        <w:rPr>
          <w:sz w:val="28"/>
          <w:szCs w:val="28"/>
        </w:rPr>
        <w:t>nsferencia</w:t>
      </w:r>
      <w:r w:rsidR="002F7801">
        <w:rPr>
          <w:sz w:val="28"/>
          <w:szCs w:val="28"/>
        </w:rPr>
        <w:t xml:space="preserve">s, </w:t>
      </w:r>
      <w:r w:rsidRPr="00997FBA">
        <w:rPr>
          <w:sz w:val="28"/>
          <w:szCs w:val="28"/>
        </w:rPr>
        <w:t>transformación</w:t>
      </w:r>
      <w:r w:rsidR="002F7801">
        <w:rPr>
          <w:sz w:val="28"/>
          <w:szCs w:val="28"/>
        </w:rPr>
        <w:t xml:space="preserve">, </w:t>
      </w:r>
      <w:r w:rsidRPr="00997FBA">
        <w:rPr>
          <w:sz w:val="28"/>
          <w:szCs w:val="28"/>
        </w:rPr>
        <w:t xml:space="preserve"> </w:t>
      </w:r>
      <w:proofErr w:type="spellStart"/>
      <w:r w:rsidRPr="00997FBA">
        <w:rPr>
          <w:sz w:val="28"/>
          <w:szCs w:val="28"/>
        </w:rPr>
        <w:t>edafoturbación</w:t>
      </w:r>
      <w:proofErr w:type="spellEnd"/>
      <w:r w:rsidRPr="00997FBA">
        <w:rPr>
          <w:sz w:val="28"/>
          <w:szCs w:val="28"/>
        </w:rPr>
        <w:t>), que han ac</w:t>
      </w:r>
      <w:r w:rsidR="002F7801">
        <w:rPr>
          <w:sz w:val="28"/>
          <w:szCs w:val="28"/>
        </w:rPr>
        <w:t xml:space="preserve">tuado </w:t>
      </w:r>
      <w:r w:rsidRPr="00997FBA">
        <w:rPr>
          <w:sz w:val="28"/>
          <w:szCs w:val="28"/>
        </w:rPr>
        <w:t>bajo el control de un conjun</w:t>
      </w:r>
      <w:r w:rsidR="002F7801">
        <w:rPr>
          <w:sz w:val="28"/>
          <w:szCs w:val="28"/>
        </w:rPr>
        <w:t>t</w:t>
      </w:r>
      <w:r w:rsidRPr="00997FBA">
        <w:rPr>
          <w:sz w:val="28"/>
          <w:szCs w:val="28"/>
        </w:rPr>
        <w:t>o de factores formadores (roca madre, clima</w:t>
      </w:r>
      <w:r w:rsidR="002F7801">
        <w:rPr>
          <w:sz w:val="28"/>
          <w:szCs w:val="28"/>
        </w:rPr>
        <w:t>,</w:t>
      </w:r>
      <w:r w:rsidRPr="00997FBA">
        <w:rPr>
          <w:sz w:val="28"/>
          <w:szCs w:val="28"/>
        </w:rPr>
        <w:t xml:space="preserve"> </w:t>
      </w:r>
      <w:r w:rsidR="002F7801">
        <w:rPr>
          <w:sz w:val="28"/>
          <w:szCs w:val="28"/>
        </w:rPr>
        <w:t>t</w:t>
      </w:r>
      <w:r w:rsidRPr="00997FBA">
        <w:rPr>
          <w:sz w:val="28"/>
          <w:szCs w:val="28"/>
        </w:rPr>
        <w:t>opografía, organismos</w:t>
      </w:r>
      <w:r w:rsidR="002F7801">
        <w:rPr>
          <w:sz w:val="28"/>
          <w:szCs w:val="28"/>
        </w:rPr>
        <w:t xml:space="preserve"> v</w:t>
      </w:r>
      <w:r w:rsidRPr="00997FBA">
        <w:rPr>
          <w:sz w:val="28"/>
          <w:szCs w:val="28"/>
        </w:rPr>
        <w:t>ivos y tiempo). Esta definición incluye los sedimentos que se hallan bajo una lá</w:t>
      </w:r>
      <w:r w:rsidR="002F7801">
        <w:rPr>
          <w:sz w:val="28"/>
          <w:szCs w:val="28"/>
        </w:rPr>
        <w:t>m</w:t>
      </w:r>
      <w:r w:rsidRPr="00997FBA">
        <w:rPr>
          <w:sz w:val="28"/>
          <w:szCs w:val="28"/>
        </w:rPr>
        <w:t>ina de aguas de poco espesor y que tienen aptitud para ma</w:t>
      </w:r>
      <w:r w:rsidR="002F7801">
        <w:rPr>
          <w:sz w:val="28"/>
          <w:szCs w:val="28"/>
        </w:rPr>
        <w:t>nte</w:t>
      </w:r>
      <w:r w:rsidRPr="00997FBA">
        <w:rPr>
          <w:sz w:val="28"/>
          <w:szCs w:val="28"/>
        </w:rPr>
        <w:t>ner plantas: así como los suelos de zonas demasiado frías para permitir el desarrollo de plantas superiores.</w:t>
      </w:r>
    </w:p>
    <w:p w:rsidR="00715CCA" w:rsidRDefault="00715CCA" w:rsidP="00715CCA">
      <w:pPr>
        <w:spacing w:after="0" w:line="240" w:lineRule="auto"/>
        <w:contextualSpacing/>
        <w:rPr>
          <w:sz w:val="28"/>
          <w:szCs w:val="28"/>
        </w:rPr>
      </w:pPr>
    </w:p>
    <w:p w:rsidR="00715CCA" w:rsidRPr="00715CCA" w:rsidRDefault="00715CCA" w:rsidP="00715CCA">
      <w:pPr>
        <w:spacing w:after="0" w:line="240" w:lineRule="auto"/>
        <w:contextualSpacing/>
        <w:rPr>
          <w:sz w:val="28"/>
          <w:szCs w:val="28"/>
        </w:rPr>
      </w:pPr>
      <w:r w:rsidRPr="00715CCA">
        <w:rPr>
          <w:sz w:val="28"/>
          <w:szCs w:val="28"/>
        </w:rPr>
        <w:t xml:space="preserve">Con un enfoque más avanzado, el suelo se puede definir como una Interfaz entre: la biosfera: la litosfera (Con la que coincide en su límite inferior con una roca o material originario, con una transición generalmente indefinida y gradual): iii) la atmósfera (con la que concurre en su límite superior): y iv) la hidrosfera. El suelo forma un continuum de espesor variable que constituye la cubierta edáfica de cuya historia, dinámica y propiedades actuales es el resultado, y cuya diversidad define la </w:t>
      </w:r>
      <w:proofErr w:type="spellStart"/>
      <w:r w:rsidRPr="00715CCA">
        <w:rPr>
          <w:sz w:val="28"/>
          <w:szCs w:val="28"/>
        </w:rPr>
        <w:t>edafod</w:t>
      </w:r>
      <w:r>
        <w:rPr>
          <w:sz w:val="28"/>
          <w:szCs w:val="28"/>
        </w:rPr>
        <w:t>iv</w:t>
      </w:r>
      <w:r w:rsidRPr="00715CCA">
        <w:rPr>
          <w:sz w:val="28"/>
          <w:szCs w:val="28"/>
        </w:rPr>
        <w:t>ersidad</w:t>
      </w:r>
      <w:proofErr w:type="spellEnd"/>
      <w:r w:rsidRPr="00715CCA">
        <w:rPr>
          <w:sz w:val="28"/>
          <w:szCs w:val="28"/>
        </w:rPr>
        <w:t xml:space="preserve"> de un </w:t>
      </w:r>
      <w:proofErr w:type="spellStart"/>
      <w:r w:rsidRPr="00715CCA">
        <w:rPr>
          <w:sz w:val="28"/>
          <w:szCs w:val="28"/>
        </w:rPr>
        <w:t>edafopaisaje</w:t>
      </w:r>
      <w:proofErr w:type="spellEnd"/>
      <w:r w:rsidRPr="00715CCA">
        <w:rPr>
          <w:sz w:val="28"/>
          <w:szCs w:val="28"/>
        </w:rPr>
        <w:t>. Todos los su</w:t>
      </w:r>
      <w:r>
        <w:rPr>
          <w:sz w:val="28"/>
          <w:szCs w:val="28"/>
        </w:rPr>
        <w:t>elos tie</w:t>
      </w:r>
      <w:r w:rsidRPr="00715CCA">
        <w:rPr>
          <w:sz w:val="28"/>
          <w:szCs w:val="28"/>
        </w:rPr>
        <w:t>nen en común: i) pre</w:t>
      </w:r>
      <w:r>
        <w:rPr>
          <w:sz w:val="28"/>
          <w:szCs w:val="28"/>
        </w:rPr>
        <w:t xml:space="preserve">sentar tres </w:t>
      </w:r>
      <w:r w:rsidRPr="00715CCA">
        <w:rPr>
          <w:sz w:val="28"/>
          <w:szCs w:val="28"/>
        </w:rPr>
        <w:t xml:space="preserve">fases (sólida, líquida y gaseosa); </w:t>
      </w:r>
      <w:r>
        <w:rPr>
          <w:sz w:val="28"/>
          <w:szCs w:val="28"/>
        </w:rPr>
        <w:t>ii</w:t>
      </w:r>
      <w:r w:rsidRPr="00715CCA">
        <w:rPr>
          <w:sz w:val="28"/>
          <w:szCs w:val="28"/>
        </w:rPr>
        <w:t>) estar constituidos en mayor o menor grado por: materiales minerales (menores o iguales a 2 mm), fragmentos de roca (mayores de 2 mm)</w:t>
      </w:r>
      <w:r>
        <w:rPr>
          <w:sz w:val="28"/>
          <w:szCs w:val="28"/>
        </w:rPr>
        <w:t>,</w:t>
      </w:r>
      <w:r w:rsidRPr="00715CCA">
        <w:rPr>
          <w:sz w:val="28"/>
          <w:szCs w:val="28"/>
        </w:rPr>
        <w:t xml:space="preserve"> materiales orgánicos, agua y gases; iii) estar organizados en capas u </w:t>
      </w:r>
      <w:r w:rsidR="00130A89" w:rsidRPr="00715CCA">
        <w:rPr>
          <w:sz w:val="28"/>
          <w:szCs w:val="28"/>
        </w:rPr>
        <w:lastRenderedPageBreak/>
        <w:t>horizontes</w:t>
      </w:r>
      <w:bookmarkStart w:id="0" w:name="_GoBack"/>
      <w:bookmarkEnd w:id="0"/>
      <w:r>
        <w:rPr>
          <w:sz w:val="28"/>
          <w:szCs w:val="28"/>
        </w:rPr>
        <w:t>;</w:t>
      </w:r>
      <w:r w:rsidRPr="00715CCA">
        <w:rPr>
          <w:sz w:val="28"/>
          <w:szCs w:val="28"/>
        </w:rPr>
        <w:t xml:space="preserve"> iv) propiedades físicas (textura, estructura, porosidad. almacenamiento de agua. entre otras): propiedades fisicoquímicas y químicas (pH. capacidad de intercambio y almacenamie</w:t>
      </w:r>
      <w:r>
        <w:rPr>
          <w:sz w:val="28"/>
          <w:szCs w:val="28"/>
        </w:rPr>
        <w:t>nt</w:t>
      </w:r>
      <w:r w:rsidRPr="00715CCA">
        <w:rPr>
          <w:sz w:val="28"/>
          <w:szCs w:val="28"/>
        </w:rPr>
        <w:t>o de nutrien</w:t>
      </w:r>
      <w:r>
        <w:rPr>
          <w:sz w:val="28"/>
          <w:szCs w:val="28"/>
        </w:rPr>
        <w:t>t</w:t>
      </w:r>
      <w:r w:rsidRPr="00715CCA">
        <w:rPr>
          <w:sz w:val="28"/>
          <w:szCs w:val="28"/>
        </w:rPr>
        <w:t xml:space="preserve">es. entre otras); y propiedades biológicas (microorganismos. entre otras); si bien la morfología de los perfiles y las respuestas pueden ser muy diferentes de unos </w:t>
      </w:r>
      <w:r>
        <w:rPr>
          <w:sz w:val="28"/>
          <w:szCs w:val="28"/>
        </w:rPr>
        <w:t xml:space="preserve">suelos </w:t>
      </w:r>
      <w:r w:rsidRPr="00715CCA">
        <w:rPr>
          <w:sz w:val="28"/>
          <w:szCs w:val="28"/>
        </w:rPr>
        <w:t>a otros. Los suelos desarrollan funciones ambientales e</w:t>
      </w:r>
      <w:r>
        <w:rPr>
          <w:sz w:val="28"/>
          <w:szCs w:val="28"/>
        </w:rPr>
        <w:t>se</w:t>
      </w:r>
      <w:r w:rsidRPr="00715CCA">
        <w:rPr>
          <w:sz w:val="28"/>
          <w:szCs w:val="28"/>
        </w:rPr>
        <w:t xml:space="preserve">nciales para </w:t>
      </w:r>
      <w:r>
        <w:rPr>
          <w:sz w:val="28"/>
          <w:szCs w:val="28"/>
        </w:rPr>
        <w:t>el mantenimiento de los ciclos b</w:t>
      </w:r>
      <w:r w:rsidRPr="00715CCA">
        <w:rPr>
          <w:sz w:val="28"/>
          <w:szCs w:val="28"/>
        </w:rPr>
        <w:t xml:space="preserve">iogeoquímicos y de la materia orgánica, y proveen de alimentos y otros servicios </w:t>
      </w:r>
      <w:proofErr w:type="spellStart"/>
      <w:r w:rsidRPr="00715CCA">
        <w:rPr>
          <w:sz w:val="28"/>
          <w:szCs w:val="28"/>
        </w:rPr>
        <w:t>ecosistémicos</w:t>
      </w:r>
      <w:proofErr w:type="spellEnd"/>
      <w:r w:rsidRPr="00715CCA">
        <w:rPr>
          <w:sz w:val="28"/>
          <w:szCs w:val="28"/>
        </w:rPr>
        <w:t>.</w:t>
      </w:r>
    </w:p>
    <w:p w:rsidR="00715CCA" w:rsidRDefault="00715CCA" w:rsidP="00715CCA">
      <w:pPr>
        <w:spacing w:after="0" w:line="240" w:lineRule="auto"/>
        <w:contextualSpacing/>
        <w:rPr>
          <w:sz w:val="28"/>
          <w:szCs w:val="28"/>
        </w:rPr>
      </w:pPr>
    </w:p>
    <w:p w:rsidR="00715CCA" w:rsidRPr="00715CCA" w:rsidRDefault="00715CCA" w:rsidP="00715CCA">
      <w:pPr>
        <w:spacing w:after="0" w:line="240" w:lineRule="auto"/>
        <w:contextualSpacing/>
        <w:rPr>
          <w:sz w:val="28"/>
          <w:szCs w:val="28"/>
        </w:rPr>
      </w:pPr>
      <w:r w:rsidRPr="00715CCA">
        <w:rPr>
          <w:sz w:val="28"/>
          <w:szCs w:val="28"/>
        </w:rPr>
        <w:t xml:space="preserve">La Junta del </w:t>
      </w:r>
      <w:proofErr w:type="spellStart"/>
      <w:r w:rsidRPr="00715CCA">
        <w:rPr>
          <w:sz w:val="28"/>
          <w:szCs w:val="28"/>
        </w:rPr>
        <w:t>Soil</w:t>
      </w:r>
      <w:proofErr w:type="spellEnd"/>
      <w:r w:rsidRPr="00715CCA">
        <w:rPr>
          <w:sz w:val="28"/>
          <w:szCs w:val="28"/>
        </w:rPr>
        <w:t xml:space="preserve"> </w:t>
      </w:r>
      <w:proofErr w:type="spellStart"/>
      <w:r w:rsidRPr="00715CCA">
        <w:rPr>
          <w:sz w:val="28"/>
          <w:szCs w:val="28"/>
        </w:rPr>
        <w:t>Science</w:t>
      </w:r>
      <w:proofErr w:type="spellEnd"/>
      <w:r w:rsidRPr="00715CCA">
        <w:rPr>
          <w:sz w:val="28"/>
          <w:szCs w:val="28"/>
        </w:rPr>
        <w:t xml:space="preserve"> </w:t>
      </w:r>
      <w:proofErr w:type="spellStart"/>
      <w:r w:rsidRPr="00715CCA">
        <w:rPr>
          <w:sz w:val="28"/>
          <w:szCs w:val="28"/>
        </w:rPr>
        <w:t>Socie</w:t>
      </w:r>
      <w:r w:rsidR="005B692B">
        <w:rPr>
          <w:sz w:val="28"/>
          <w:szCs w:val="28"/>
        </w:rPr>
        <w:t>ty</w:t>
      </w:r>
      <w:proofErr w:type="spellEnd"/>
      <w:r w:rsidRPr="00715CCA">
        <w:rPr>
          <w:sz w:val="28"/>
          <w:szCs w:val="28"/>
        </w:rPr>
        <w:t xml:space="preserve"> of </w:t>
      </w:r>
      <w:proofErr w:type="spellStart"/>
      <w:r w:rsidRPr="00715CCA">
        <w:rPr>
          <w:sz w:val="28"/>
          <w:szCs w:val="28"/>
        </w:rPr>
        <w:t>A</w:t>
      </w:r>
      <w:r>
        <w:rPr>
          <w:sz w:val="28"/>
          <w:szCs w:val="28"/>
        </w:rPr>
        <w:t>m</w:t>
      </w:r>
      <w:r w:rsidRPr="00715CCA">
        <w:rPr>
          <w:sz w:val="28"/>
          <w:szCs w:val="28"/>
        </w:rPr>
        <w:t>erica</w:t>
      </w:r>
      <w:proofErr w:type="spellEnd"/>
      <w:r w:rsidRPr="00715CCA">
        <w:rPr>
          <w:sz w:val="28"/>
          <w:szCs w:val="28"/>
        </w:rPr>
        <w:t xml:space="preserve"> </w:t>
      </w:r>
      <w:proofErr w:type="spellStart"/>
      <w:r w:rsidRPr="00715CCA">
        <w:rPr>
          <w:sz w:val="28"/>
          <w:szCs w:val="28"/>
        </w:rPr>
        <w:t>Journal</w:t>
      </w:r>
      <w:proofErr w:type="spellEnd"/>
      <w:r w:rsidRPr="00715CCA">
        <w:rPr>
          <w:sz w:val="28"/>
          <w:szCs w:val="28"/>
        </w:rPr>
        <w:t xml:space="preserve"> aprobó en 2017 la siguiente definición: capa o capas de material mineral, orgánico o ambas cosas, generalmente suelto, que es</w:t>
      </w:r>
      <w:r>
        <w:rPr>
          <w:sz w:val="28"/>
          <w:szCs w:val="28"/>
        </w:rPr>
        <w:t>tá</w:t>
      </w:r>
      <w:r w:rsidRPr="00715CCA">
        <w:rPr>
          <w:sz w:val="28"/>
          <w:szCs w:val="28"/>
        </w:rPr>
        <w:t xml:space="preserve"> afectado por procesos físicos, químicos y/o biológico% en o cerca de la superficie planetaria y que generalmente contiene líquidos</w:t>
      </w:r>
      <w:r>
        <w:rPr>
          <w:sz w:val="28"/>
          <w:szCs w:val="28"/>
        </w:rPr>
        <w:t>,</w:t>
      </w:r>
      <w:r w:rsidRPr="00715CCA">
        <w:rPr>
          <w:sz w:val="28"/>
          <w:szCs w:val="28"/>
        </w:rPr>
        <w:t xml:space="preserve"> gases y biota</w:t>
      </w:r>
      <w:r>
        <w:rPr>
          <w:sz w:val="28"/>
          <w:szCs w:val="28"/>
        </w:rPr>
        <w:t>,</w:t>
      </w:r>
      <w:r w:rsidRPr="00715CCA">
        <w:rPr>
          <w:sz w:val="28"/>
          <w:szCs w:val="28"/>
        </w:rPr>
        <w:t xml:space="preserve"> y mantiene plantas.</w:t>
      </w:r>
    </w:p>
    <w:p w:rsidR="00715CCA" w:rsidRDefault="00715CCA" w:rsidP="00715CCA">
      <w:pPr>
        <w:spacing w:after="0" w:line="240" w:lineRule="auto"/>
        <w:contextualSpacing/>
        <w:rPr>
          <w:sz w:val="28"/>
          <w:szCs w:val="28"/>
        </w:rPr>
      </w:pPr>
    </w:p>
    <w:p w:rsidR="00715CCA" w:rsidRDefault="00715CCA" w:rsidP="00715CCA">
      <w:pPr>
        <w:spacing w:after="0" w:line="240" w:lineRule="auto"/>
        <w:contextualSpacing/>
        <w:rPr>
          <w:sz w:val="28"/>
          <w:szCs w:val="28"/>
        </w:rPr>
      </w:pPr>
      <w:r w:rsidRPr="00715CCA">
        <w:rPr>
          <w:sz w:val="28"/>
          <w:szCs w:val="28"/>
        </w:rPr>
        <w:t xml:space="preserve">El tiempo necesario para la formación de un suelo es suficientemente largo como para tener que considerar que </w:t>
      </w:r>
      <w:r w:rsidR="002331BA">
        <w:rPr>
          <w:sz w:val="28"/>
          <w:szCs w:val="28"/>
        </w:rPr>
        <w:t xml:space="preserve">el suelo </w:t>
      </w:r>
      <w:r w:rsidRPr="00715CCA">
        <w:rPr>
          <w:sz w:val="28"/>
          <w:szCs w:val="28"/>
        </w:rPr>
        <w:t>es un recurso natural no r</w:t>
      </w:r>
      <w:r w:rsidR="002331BA">
        <w:rPr>
          <w:sz w:val="28"/>
          <w:szCs w:val="28"/>
        </w:rPr>
        <w:t xml:space="preserve">enovable </w:t>
      </w:r>
      <w:r w:rsidRPr="00715CCA">
        <w:rPr>
          <w:sz w:val="28"/>
          <w:szCs w:val="28"/>
        </w:rPr>
        <w:t xml:space="preserve">a </w:t>
      </w:r>
      <w:r w:rsidR="002331BA">
        <w:rPr>
          <w:sz w:val="28"/>
          <w:szCs w:val="28"/>
        </w:rPr>
        <w:t xml:space="preserve">escala </w:t>
      </w:r>
      <w:r w:rsidRPr="00715CCA">
        <w:rPr>
          <w:sz w:val="28"/>
          <w:szCs w:val="28"/>
        </w:rPr>
        <w:t>humana. De ahí la importancia de pro</w:t>
      </w:r>
      <w:r w:rsidR="002331BA">
        <w:rPr>
          <w:sz w:val="28"/>
          <w:szCs w:val="28"/>
        </w:rPr>
        <w:t>te</w:t>
      </w:r>
      <w:r w:rsidRPr="00715CCA">
        <w:rPr>
          <w:sz w:val="28"/>
          <w:szCs w:val="28"/>
        </w:rPr>
        <w:t>ger los suelos de mejor calidad frente a un cambio de uso o a su po</w:t>
      </w:r>
      <w:r w:rsidR="002331BA">
        <w:rPr>
          <w:sz w:val="28"/>
          <w:szCs w:val="28"/>
        </w:rPr>
        <w:t>si</w:t>
      </w:r>
      <w:r w:rsidRPr="00715CCA">
        <w:rPr>
          <w:sz w:val="28"/>
          <w:szCs w:val="28"/>
        </w:rPr>
        <w:t>ble degradación, como reconoce la Estrategia Temática para la Protección de Suelos de la Unión Europea (2004)</w:t>
      </w:r>
      <w:r w:rsidR="002331BA">
        <w:rPr>
          <w:sz w:val="28"/>
          <w:szCs w:val="28"/>
        </w:rPr>
        <w:t>,</w:t>
      </w:r>
      <w:r w:rsidRPr="00715CCA">
        <w:rPr>
          <w:sz w:val="28"/>
          <w:szCs w:val="28"/>
        </w:rPr>
        <w:t xml:space="preserve"> consultable en línea en abierto en: http//ec.europa.eu/</w:t>
      </w:r>
      <w:proofErr w:type="spellStart"/>
      <w:r w:rsidRPr="00715CCA">
        <w:rPr>
          <w:sz w:val="28"/>
          <w:szCs w:val="28"/>
        </w:rPr>
        <w:t>environment</w:t>
      </w:r>
      <w:proofErr w:type="spellEnd"/>
      <w:r w:rsidRPr="00715CCA">
        <w:rPr>
          <w:sz w:val="28"/>
          <w:szCs w:val="28"/>
        </w:rPr>
        <w:t>/</w:t>
      </w:r>
      <w:proofErr w:type="spellStart"/>
      <w:r w:rsidRPr="00715CCA">
        <w:rPr>
          <w:sz w:val="28"/>
          <w:szCs w:val="28"/>
        </w:rPr>
        <w:t>soil</w:t>
      </w:r>
      <w:proofErr w:type="spellEnd"/>
      <w:r w:rsidRPr="00715CCA">
        <w:rPr>
          <w:sz w:val="28"/>
          <w:szCs w:val="28"/>
        </w:rPr>
        <w:t>/ three_en.htm (verificado en 2019); y las Directrices volun</w:t>
      </w:r>
      <w:r w:rsidR="002331BA">
        <w:rPr>
          <w:sz w:val="28"/>
          <w:szCs w:val="28"/>
        </w:rPr>
        <w:t>t</w:t>
      </w:r>
      <w:r w:rsidRPr="00715CCA">
        <w:rPr>
          <w:sz w:val="28"/>
          <w:szCs w:val="28"/>
        </w:rPr>
        <w:t>arias para la gestión sostenible de los suelos redactadas por el Grupo t</w:t>
      </w:r>
      <w:r w:rsidR="002331BA">
        <w:rPr>
          <w:sz w:val="28"/>
          <w:szCs w:val="28"/>
        </w:rPr>
        <w:t>éc</w:t>
      </w:r>
      <w:r w:rsidRPr="00715CCA">
        <w:rPr>
          <w:sz w:val="28"/>
          <w:szCs w:val="28"/>
        </w:rPr>
        <w:t>nico intergubernamental del suelo de la Alianza Mundial por el Suelo (FAO. 2017). (Accesible en:</w:t>
      </w:r>
      <w:r w:rsidR="002331BA">
        <w:rPr>
          <w:sz w:val="28"/>
          <w:szCs w:val="28"/>
        </w:rPr>
        <w:t xml:space="preserve"> </w:t>
      </w:r>
      <w:r w:rsidRPr="00715CCA">
        <w:rPr>
          <w:sz w:val="28"/>
          <w:szCs w:val="28"/>
        </w:rPr>
        <w:t>htlp://www.iec.catlmapasolslC&amp;Doculnteres.asp?Gnip=A&amp;Opcio=202#es. verificado en 2019).</w:t>
      </w:r>
    </w:p>
    <w:p w:rsidR="002331BA" w:rsidRDefault="002331BA" w:rsidP="00715CCA">
      <w:pPr>
        <w:spacing w:after="0" w:line="240" w:lineRule="auto"/>
        <w:contextualSpacing/>
        <w:rPr>
          <w:sz w:val="28"/>
          <w:szCs w:val="28"/>
        </w:rPr>
      </w:pPr>
    </w:p>
    <w:p w:rsidR="002331BA" w:rsidRDefault="00130A89" w:rsidP="00715CCA">
      <w:pPr>
        <w:spacing w:after="0" w:line="240" w:lineRule="auto"/>
        <w:contextualSpacing/>
        <w:rPr>
          <w:sz w:val="28"/>
          <w:szCs w:val="28"/>
        </w:rPr>
      </w:pPr>
      <w:r>
        <w:rPr>
          <w:noProof/>
          <w:sz w:val="28"/>
          <w:szCs w:val="28"/>
          <w:lang w:val="es-ES"/>
        </w:rPr>
        <w:pict>
          <v:shapetype id="_x0000_t202" coordsize="21600,21600" o:spt="202" path="m,l,21600r21600,l21600,xe">
            <v:stroke joinstyle="miter"/>
            <v:path gradientshapeok="t" o:connecttype="rect"/>
          </v:shapetype>
          <v:shape id="_x0000_s1026" type="#_x0000_t202" style="position:absolute;margin-left:265.9pt;margin-top:13.6pt;width:215.15pt;height:110.6pt;z-index:251660288;mso-width-percent:400;mso-height-percent:200;mso-width-percent:400;mso-height-percent:200;mso-width-relative:margin;mso-height-relative:margin">
            <v:textbox style="mso-fit-shape-to-text:t">
              <w:txbxContent>
                <w:p w:rsidR="00140308" w:rsidRDefault="00140308" w:rsidP="00140308">
                  <w:pPr>
                    <w:rPr>
                      <w:lang w:val="es-ES"/>
                    </w:rPr>
                  </w:pPr>
                  <w:r>
                    <w:rPr>
                      <w:lang w:val="es-ES"/>
                    </w:rPr>
                    <w:t>El suelo posee variación vertical: a escasa profundidad yace un horizonte cementado por caliza.</w:t>
                  </w:r>
                </w:p>
              </w:txbxContent>
            </v:textbox>
          </v:shape>
        </w:pict>
      </w:r>
      <w:r w:rsidR="00140308">
        <w:rPr>
          <w:noProof/>
          <w:sz w:val="28"/>
          <w:szCs w:val="28"/>
          <w:lang w:val="es-ES" w:eastAsia="es-ES"/>
        </w:rPr>
        <w:drawing>
          <wp:inline distT="0" distB="0" distL="0" distR="0">
            <wp:extent cx="2981325" cy="26003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r="54964" b="37813"/>
                    <a:stretch>
                      <a:fillRect/>
                    </a:stretch>
                  </pic:blipFill>
                  <pic:spPr bwMode="auto">
                    <a:xfrm>
                      <a:off x="0" y="0"/>
                      <a:ext cx="2981325" cy="2600325"/>
                    </a:xfrm>
                    <a:prstGeom prst="rect">
                      <a:avLst/>
                    </a:prstGeom>
                    <a:noFill/>
                    <a:ln w="9525">
                      <a:noFill/>
                      <a:miter lim="800000"/>
                      <a:headEnd/>
                      <a:tailEnd/>
                    </a:ln>
                  </pic:spPr>
                </pic:pic>
              </a:graphicData>
            </a:graphic>
          </wp:inline>
        </w:drawing>
      </w:r>
    </w:p>
    <w:p w:rsidR="00140308" w:rsidRDefault="00130A89" w:rsidP="00715CCA">
      <w:pPr>
        <w:spacing w:after="0" w:line="240" w:lineRule="auto"/>
        <w:contextualSpacing/>
        <w:rPr>
          <w:sz w:val="28"/>
          <w:szCs w:val="28"/>
        </w:rPr>
      </w:pPr>
      <w:r>
        <w:rPr>
          <w:noProof/>
          <w:sz w:val="28"/>
          <w:szCs w:val="28"/>
          <w:lang w:eastAsia="es-AR"/>
        </w:rPr>
        <w:lastRenderedPageBreak/>
        <w:pict>
          <v:shape id="_x0000_s1027" type="#_x0000_t202" style="position:absolute;margin-left:286.9pt;margin-top:18.9pt;width:215.15pt;height:110.6pt;z-index:251661312;mso-width-percent:400;mso-height-percent:200;mso-width-percent:400;mso-height-percent:200;mso-width-relative:margin;mso-height-relative:margin">
            <v:textbox style="mso-fit-shape-to-text:t">
              <w:txbxContent>
                <w:p w:rsidR="00140308" w:rsidRDefault="00140308" w:rsidP="00140308">
                  <w:pPr>
                    <w:rPr>
                      <w:lang w:val="es-ES"/>
                    </w:rPr>
                  </w:pPr>
                  <w:r>
                    <w:rPr>
                      <w:lang w:val="es-ES"/>
                    </w:rPr>
                    <w:t>El primer paso para la formación de un suelo consiste en la colonización por la vegetación: los líquenes (asociación de alga y hongo –</w:t>
                  </w:r>
                  <w:proofErr w:type="spellStart"/>
                  <w:r>
                    <w:rPr>
                      <w:lang w:val="es-ES"/>
                    </w:rPr>
                    <w:t>Dimelahena</w:t>
                  </w:r>
                  <w:proofErr w:type="spellEnd"/>
                  <w:r>
                    <w:rPr>
                      <w:lang w:val="es-ES"/>
                    </w:rPr>
                    <w:t xml:space="preserve"> radiata- sobre andesita) y los musgos inician la formación del suelo</w:t>
                  </w:r>
                </w:p>
              </w:txbxContent>
            </v:textbox>
          </v:shape>
        </w:pict>
      </w:r>
      <w:r w:rsidR="00140308">
        <w:rPr>
          <w:noProof/>
          <w:sz w:val="28"/>
          <w:szCs w:val="28"/>
          <w:lang w:val="es-ES" w:eastAsia="es-ES"/>
        </w:rPr>
        <w:drawing>
          <wp:inline distT="0" distB="0" distL="0" distR="0">
            <wp:extent cx="3467100" cy="21145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l="46331" t="1595" r="1295" b="47836"/>
                    <a:stretch>
                      <a:fillRect/>
                    </a:stretch>
                  </pic:blipFill>
                  <pic:spPr bwMode="auto">
                    <a:xfrm>
                      <a:off x="0" y="0"/>
                      <a:ext cx="3467100" cy="2114550"/>
                    </a:xfrm>
                    <a:prstGeom prst="rect">
                      <a:avLst/>
                    </a:prstGeom>
                    <a:noFill/>
                    <a:ln w="9525">
                      <a:noFill/>
                      <a:miter lim="800000"/>
                      <a:headEnd/>
                      <a:tailEnd/>
                    </a:ln>
                  </pic:spPr>
                </pic:pic>
              </a:graphicData>
            </a:graphic>
          </wp:inline>
        </w:drawing>
      </w:r>
    </w:p>
    <w:p w:rsidR="00A43392" w:rsidRDefault="00A43392" w:rsidP="00715CCA">
      <w:pPr>
        <w:spacing w:after="0" w:line="240" w:lineRule="auto"/>
        <w:contextualSpacing/>
        <w:rPr>
          <w:sz w:val="28"/>
          <w:szCs w:val="28"/>
        </w:rPr>
      </w:pPr>
    </w:p>
    <w:p w:rsidR="00A43392" w:rsidRPr="005B692B" w:rsidRDefault="00A43392" w:rsidP="00A43392">
      <w:pPr>
        <w:spacing w:after="0" w:line="240" w:lineRule="auto"/>
        <w:contextualSpacing/>
        <w:rPr>
          <w:b/>
          <w:sz w:val="28"/>
          <w:szCs w:val="28"/>
        </w:rPr>
      </w:pPr>
      <w:r w:rsidRPr="005B692B">
        <w:rPr>
          <w:b/>
          <w:sz w:val="28"/>
          <w:szCs w:val="28"/>
        </w:rPr>
        <w:t>2. FUNCIONES Y SERVICIOS ECOSISTÉMICOS DEL SUELO</w:t>
      </w:r>
    </w:p>
    <w:p w:rsidR="00A43392" w:rsidRDefault="005B692B" w:rsidP="00A43392">
      <w:pPr>
        <w:spacing w:after="0" w:line="240" w:lineRule="auto"/>
        <w:contextualSpacing/>
        <w:rPr>
          <w:sz w:val="28"/>
          <w:szCs w:val="28"/>
        </w:rPr>
      </w:pPr>
      <w:r>
        <w:rPr>
          <w:sz w:val="28"/>
          <w:szCs w:val="28"/>
        </w:rPr>
        <w:t xml:space="preserve">Los </w:t>
      </w:r>
      <w:proofErr w:type="spellStart"/>
      <w:r>
        <w:rPr>
          <w:sz w:val="28"/>
          <w:szCs w:val="28"/>
        </w:rPr>
        <w:t>sueIos</w:t>
      </w:r>
      <w:proofErr w:type="spellEnd"/>
      <w:r>
        <w:rPr>
          <w:sz w:val="28"/>
          <w:szCs w:val="28"/>
        </w:rPr>
        <w:t xml:space="preserve"> son </w:t>
      </w:r>
      <w:r w:rsidR="00A43392" w:rsidRPr="00A43392">
        <w:rPr>
          <w:sz w:val="28"/>
          <w:szCs w:val="28"/>
        </w:rPr>
        <w:t>cuerpos naturales, din</w:t>
      </w:r>
      <w:r>
        <w:rPr>
          <w:sz w:val="28"/>
          <w:szCs w:val="28"/>
        </w:rPr>
        <w:t xml:space="preserve">ámicos, </w:t>
      </w:r>
      <w:r w:rsidR="00A43392" w:rsidRPr="00A43392">
        <w:rPr>
          <w:sz w:val="28"/>
          <w:szCs w:val="28"/>
        </w:rPr>
        <w:t>vivo</w:t>
      </w:r>
      <w:r>
        <w:rPr>
          <w:sz w:val="28"/>
          <w:szCs w:val="28"/>
        </w:rPr>
        <w:t>s</w:t>
      </w:r>
      <w:r w:rsidR="00A43392" w:rsidRPr="00A43392">
        <w:rPr>
          <w:sz w:val="28"/>
          <w:szCs w:val="28"/>
        </w:rPr>
        <w:t>, que desempeñan múltiples funciones y prestan múl</w:t>
      </w:r>
      <w:r>
        <w:rPr>
          <w:sz w:val="28"/>
          <w:szCs w:val="28"/>
        </w:rPr>
        <w:t>t</w:t>
      </w:r>
      <w:r w:rsidR="00A43392" w:rsidRPr="00A43392">
        <w:rPr>
          <w:sz w:val="28"/>
          <w:szCs w:val="28"/>
        </w:rPr>
        <w:t>ip</w:t>
      </w:r>
      <w:r>
        <w:rPr>
          <w:sz w:val="28"/>
          <w:szCs w:val="28"/>
        </w:rPr>
        <w:t xml:space="preserve">les servicios </w:t>
      </w:r>
      <w:proofErr w:type="spellStart"/>
      <w:r>
        <w:rPr>
          <w:sz w:val="28"/>
          <w:szCs w:val="28"/>
        </w:rPr>
        <w:t>ecosistémicos</w:t>
      </w:r>
      <w:proofErr w:type="spellEnd"/>
      <w:r>
        <w:rPr>
          <w:sz w:val="28"/>
          <w:szCs w:val="28"/>
        </w:rPr>
        <w:t xml:space="preserve">, </w:t>
      </w:r>
      <w:r w:rsidR="00A43392" w:rsidRPr="00A43392">
        <w:rPr>
          <w:sz w:val="28"/>
          <w:szCs w:val="28"/>
        </w:rPr>
        <w:t>por lo que son un componen</w:t>
      </w:r>
      <w:r>
        <w:rPr>
          <w:sz w:val="28"/>
          <w:szCs w:val="28"/>
        </w:rPr>
        <w:t>t</w:t>
      </w:r>
      <w:r w:rsidR="00A43392" w:rsidRPr="00A43392">
        <w:rPr>
          <w:sz w:val="28"/>
          <w:szCs w:val="28"/>
        </w:rPr>
        <w:t>e crítico de la biosfera.</w:t>
      </w:r>
    </w:p>
    <w:p w:rsidR="005B692B" w:rsidRDefault="005B692B" w:rsidP="00A43392">
      <w:pPr>
        <w:spacing w:after="0" w:line="240" w:lineRule="auto"/>
        <w:contextualSpacing/>
        <w:rPr>
          <w:sz w:val="28"/>
          <w:szCs w:val="28"/>
        </w:rPr>
      </w:pPr>
    </w:p>
    <w:p w:rsidR="005B692B" w:rsidRPr="005B692B" w:rsidRDefault="005B692B" w:rsidP="005B692B">
      <w:pPr>
        <w:spacing w:after="0" w:line="240" w:lineRule="auto"/>
        <w:contextualSpacing/>
        <w:rPr>
          <w:b/>
          <w:sz w:val="28"/>
          <w:szCs w:val="28"/>
        </w:rPr>
      </w:pPr>
      <w:r w:rsidRPr="005B692B">
        <w:rPr>
          <w:b/>
          <w:sz w:val="28"/>
          <w:szCs w:val="28"/>
        </w:rPr>
        <w:t>Funciones de los suelos</w:t>
      </w:r>
    </w:p>
    <w:p w:rsidR="005B692B" w:rsidRPr="005B692B" w:rsidRDefault="005B692B" w:rsidP="005B692B">
      <w:pPr>
        <w:spacing w:after="0" w:line="240" w:lineRule="auto"/>
        <w:contextualSpacing/>
        <w:rPr>
          <w:sz w:val="28"/>
          <w:szCs w:val="28"/>
        </w:rPr>
      </w:pPr>
      <w:r w:rsidRPr="005B692B">
        <w:rPr>
          <w:sz w:val="28"/>
          <w:szCs w:val="28"/>
        </w:rPr>
        <w:t>Entre las principales Funciones de los suelos cabe destacar las siguientes:</w:t>
      </w:r>
    </w:p>
    <w:p w:rsidR="005B692B" w:rsidRPr="005B692B" w:rsidRDefault="005B692B" w:rsidP="005B692B">
      <w:pPr>
        <w:spacing w:after="0" w:line="240" w:lineRule="auto"/>
        <w:rPr>
          <w:sz w:val="28"/>
          <w:szCs w:val="28"/>
        </w:rPr>
      </w:pPr>
      <w:r>
        <w:rPr>
          <w:sz w:val="28"/>
          <w:szCs w:val="28"/>
        </w:rPr>
        <w:t xml:space="preserve">• </w:t>
      </w:r>
      <w:r w:rsidRPr="005B692B">
        <w:rPr>
          <w:sz w:val="28"/>
          <w:szCs w:val="28"/>
        </w:rPr>
        <w:t>Hacer posible la producción de biomasa: alimentos, forrajes, fibras, biocombustibles, masas forestales, lo que se debe conseguir sin que el suelo pierda sus propiedades físicas, químicas y biológicas (productividad biológica sostenible).</w:t>
      </w:r>
    </w:p>
    <w:p w:rsidR="005B692B" w:rsidRPr="005B692B" w:rsidRDefault="005B692B" w:rsidP="005B692B">
      <w:pPr>
        <w:spacing w:after="0" w:line="240" w:lineRule="auto"/>
        <w:contextualSpacing/>
        <w:rPr>
          <w:sz w:val="28"/>
          <w:szCs w:val="28"/>
        </w:rPr>
      </w:pPr>
      <w:r>
        <w:rPr>
          <w:sz w:val="28"/>
          <w:szCs w:val="28"/>
        </w:rPr>
        <w:t xml:space="preserve">• </w:t>
      </w:r>
      <w:r w:rsidRPr="005B692B">
        <w:rPr>
          <w:sz w:val="28"/>
          <w:szCs w:val="28"/>
        </w:rPr>
        <w:t xml:space="preserve">Mantener y mejorar la calidad de las aguas que lo atraviesan: al controlar el filtrado, los </w:t>
      </w:r>
      <w:r>
        <w:rPr>
          <w:sz w:val="28"/>
          <w:szCs w:val="28"/>
        </w:rPr>
        <w:t>intercambios i</w:t>
      </w:r>
      <w:r w:rsidRPr="005B692B">
        <w:rPr>
          <w:sz w:val="28"/>
          <w:szCs w:val="28"/>
        </w:rPr>
        <w:t>ónicos, el almacenamiento y posible transferencia a otro compartimento ambiental filtro ambiental).</w:t>
      </w:r>
    </w:p>
    <w:p w:rsidR="005B692B" w:rsidRPr="005B692B" w:rsidRDefault="005B692B" w:rsidP="005B692B">
      <w:pPr>
        <w:spacing w:after="0" w:line="240" w:lineRule="auto"/>
        <w:contextualSpacing/>
        <w:rPr>
          <w:sz w:val="28"/>
          <w:szCs w:val="28"/>
        </w:rPr>
      </w:pPr>
      <w:r w:rsidRPr="005B692B">
        <w:rPr>
          <w:sz w:val="28"/>
          <w:szCs w:val="28"/>
        </w:rPr>
        <w:t xml:space="preserve">• Atenuar los contaminantes ambientales y patógenos </w:t>
      </w:r>
      <w:r>
        <w:rPr>
          <w:sz w:val="28"/>
          <w:szCs w:val="28"/>
        </w:rPr>
        <w:t>(</w:t>
      </w:r>
      <w:r w:rsidRPr="005B692B">
        <w:rPr>
          <w:sz w:val="28"/>
          <w:szCs w:val="28"/>
        </w:rPr>
        <w:t>calidad ambiental).</w:t>
      </w:r>
    </w:p>
    <w:p w:rsidR="005B692B" w:rsidRPr="005B692B" w:rsidRDefault="005B692B" w:rsidP="005B692B">
      <w:pPr>
        <w:spacing w:after="0" w:line="240" w:lineRule="auto"/>
        <w:contextualSpacing/>
        <w:rPr>
          <w:sz w:val="28"/>
          <w:szCs w:val="28"/>
        </w:rPr>
      </w:pPr>
      <w:r w:rsidRPr="005B692B">
        <w:rPr>
          <w:sz w:val="28"/>
          <w:szCs w:val="28"/>
        </w:rPr>
        <w:t>• Regular el ciclo hidrológico: al controlar la entrada de agua en el suelo (infiltración), el almacenamiento y la transferencia de agua.</w:t>
      </w:r>
    </w:p>
    <w:p w:rsidR="005B692B" w:rsidRPr="005B692B" w:rsidRDefault="005B692B" w:rsidP="005B692B">
      <w:pPr>
        <w:spacing w:after="0" w:line="240" w:lineRule="auto"/>
        <w:contextualSpacing/>
        <w:rPr>
          <w:sz w:val="28"/>
          <w:szCs w:val="28"/>
        </w:rPr>
      </w:pPr>
      <w:r w:rsidRPr="005B692B">
        <w:rPr>
          <w:sz w:val="28"/>
          <w:szCs w:val="28"/>
        </w:rPr>
        <w:t>• Transformar las sustancias que recibe (biorreactor): evolución de la materia orgánica.</w:t>
      </w:r>
    </w:p>
    <w:p w:rsidR="005B692B" w:rsidRPr="005B692B" w:rsidRDefault="005B692B" w:rsidP="005B692B">
      <w:pPr>
        <w:spacing w:after="0" w:line="240" w:lineRule="auto"/>
        <w:contextualSpacing/>
        <w:rPr>
          <w:sz w:val="28"/>
          <w:szCs w:val="28"/>
        </w:rPr>
      </w:pPr>
      <w:r w:rsidRPr="005B692B">
        <w:rPr>
          <w:sz w:val="28"/>
          <w:szCs w:val="28"/>
        </w:rPr>
        <w:t>• Fijar gases de efecto invernadero: secuestro de carbono, al retener cantidades importantes de materia orgánica durante mucho tiempo.</w:t>
      </w:r>
    </w:p>
    <w:p w:rsidR="005B692B" w:rsidRPr="005B692B" w:rsidRDefault="005B692B" w:rsidP="005B692B">
      <w:pPr>
        <w:spacing w:after="0" w:line="240" w:lineRule="auto"/>
        <w:contextualSpacing/>
        <w:rPr>
          <w:sz w:val="28"/>
          <w:szCs w:val="28"/>
        </w:rPr>
      </w:pPr>
      <w:r w:rsidRPr="005B692B">
        <w:rPr>
          <w:sz w:val="28"/>
          <w:szCs w:val="28"/>
        </w:rPr>
        <w:t>• Regular el microclima</w:t>
      </w:r>
      <w:r>
        <w:rPr>
          <w:sz w:val="28"/>
          <w:szCs w:val="28"/>
        </w:rPr>
        <w:t xml:space="preserve">, </w:t>
      </w:r>
      <w:r w:rsidRPr="005B692B">
        <w:rPr>
          <w:sz w:val="28"/>
          <w:szCs w:val="28"/>
        </w:rPr>
        <w:t>a</w:t>
      </w:r>
      <w:r>
        <w:rPr>
          <w:sz w:val="28"/>
          <w:szCs w:val="28"/>
        </w:rPr>
        <w:t>l</w:t>
      </w:r>
      <w:r w:rsidRPr="005B692B">
        <w:rPr>
          <w:sz w:val="28"/>
          <w:szCs w:val="28"/>
        </w:rPr>
        <w:t xml:space="preserve"> absorber la radiación solar e intervenir en la evaporación.</w:t>
      </w:r>
    </w:p>
    <w:p w:rsidR="005B692B" w:rsidRPr="005B692B" w:rsidRDefault="005B692B" w:rsidP="005B692B">
      <w:pPr>
        <w:spacing w:after="0" w:line="240" w:lineRule="auto"/>
        <w:contextualSpacing/>
        <w:rPr>
          <w:sz w:val="28"/>
          <w:szCs w:val="28"/>
        </w:rPr>
      </w:pPr>
      <w:r w:rsidRPr="005B692B">
        <w:rPr>
          <w:sz w:val="28"/>
          <w:szCs w:val="28"/>
        </w:rPr>
        <w:t>• Cons</w:t>
      </w:r>
      <w:r>
        <w:rPr>
          <w:sz w:val="28"/>
          <w:szCs w:val="28"/>
        </w:rPr>
        <w:t>t</w:t>
      </w:r>
      <w:r w:rsidRPr="005B692B">
        <w:rPr>
          <w:sz w:val="28"/>
          <w:szCs w:val="28"/>
        </w:rPr>
        <w:t>i</w:t>
      </w:r>
      <w:r>
        <w:rPr>
          <w:sz w:val="28"/>
          <w:szCs w:val="28"/>
        </w:rPr>
        <w:t>tu</w:t>
      </w:r>
      <w:r w:rsidRPr="005B692B">
        <w:rPr>
          <w:sz w:val="28"/>
          <w:szCs w:val="28"/>
        </w:rPr>
        <w:t>ir un h</w:t>
      </w:r>
      <w:r>
        <w:rPr>
          <w:sz w:val="28"/>
          <w:szCs w:val="28"/>
        </w:rPr>
        <w:t>á</w:t>
      </w:r>
      <w:r w:rsidRPr="005B692B">
        <w:rPr>
          <w:sz w:val="28"/>
          <w:szCs w:val="28"/>
        </w:rPr>
        <w:t>bitat biológico y r</w:t>
      </w:r>
      <w:r>
        <w:rPr>
          <w:sz w:val="28"/>
          <w:szCs w:val="28"/>
        </w:rPr>
        <w:t xml:space="preserve">eserva </w:t>
      </w:r>
      <w:r w:rsidRPr="005B692B">
        <w:rPr>
          <w:sz w:val="28"/>
          <w:szCs w:val="28"/>
        </w:rPr>
        <w:t>genética</w:t>
      </w:r>
      <w:r>
        <w:rPr>
          <w:sz w:val="28"/>
          <w:szCs w:val="28"/>
        </w:rPr>
        <w:t xml:space="preserve">, </w:t>
      </w:r>
      <w:r w:rsidRPr="005B692B">
        <w:rPr>
          <w:sz w:val="28"/>
          <w:szCs w:val="28"/>
        </w:rPr>
        <w:t xml:space="preserve">al ser un </w:t>
      </w:r>
      <w:proofErr w:type="gramStart"/>
      <w:r w:rsidRPr="005B692B">
        <w:rPr>
          <w:sz w:val="28"/>
          <w:szCs w:val="28"/>
        </w:rPr>
        <w:t>medio porosa</w:t>
      </w:r>
      <w:proofErr w:type="gramEnd"/>
      <w:r w:rsidRPr="005B692B">
        <w:rPr>
          <w:sz w:val="28"/>
          <w:szCs w:val="28"/>
        </w:rPr>
        <w:t xml:space="preserve"> en el que vive una gran cantidad de organismos y en el que se conservan muchas semillas (reserva de biodiversidad).</w:t>
      </w:r>
    </w:p>
    <w:p w:rsidR="005B692B" w:rsidRPr="005B692B" w:rsidRDefault="005B692B" w:rsidP="005B692B">
      <w:pPr>
        <w:spacing w:after="0" w:line="240" w:lineRule="auto"/>
        <w:contextualSpacing/>
        <w:rPr>
          <w:sz w:val="28"/>
          <w:szCs w:val="28"/>
        </w:rPr>
      </w:pPr>
      <w:r>
        <w:rPr>
          <w:sz w:val="28"/>
          <w:szCs w:val="28"/>
        </w:rPr>
        <w:t>• Servir de soporte fí</w:t>
      </w:r>
      <w:r w:rsidRPr="005B692B">
        <w:rPr>
          <w:sz w:val="28"/>
          <w:szCs w:val="28"/>
        </w:rPr>
        <w:t>sico de actividades humanas: viviendas, industrias, infraestructuras lineales, conducciones enterradas, e</w:t>
      </w:r>
      <w:r>
        <w:rPr>
          <w:sz w:val="28"/>
          <w:szCs w:val="28"/>
        </w:rPr>
        <w:t>ntre otros</w:t>
      </w:r>
      <w:r w:rsidRPr="005B692B">
        <w:rPr>
          <w:sz w:val="28"/>
          <w:szCs w:val="28"/>
        </w:rPr>
        <w:t>.</w:t>
      </w:r>
    </w:p>
    <w:p w:rsidR="005B692B" w:rsidRPr="005B692B" w:rsidRDefault="005B692B" w:rsidP="005B692B">
      <w:pPr>
        <w:spacing w:after="0" w:line="240" w:lineRule="auto"/>
        <w:contextualSpacing/>
        <w:rPr>
          <w:sz w:val="28"/>
          <w:szCs w:val="28"/>
        </w:rPr>
      </w:pPr>
      <w:r w:rsidRPr="005B692B">
        <w:rPr>
          <w:sz w:val="28"/>
          <w:szCs w:val="28"/>
        </w:rPr>
        <w:t>• Ser una fuente de materias primas: arcilla</w:t>
      </w:r>
      <w:r>
        <w:rPr>
          <w:sz w:val="28"/>
          <w:szCs w:val="28"/>
        </w:rPr>
        <w:t xml:space="preserve">, </w:t>
      </w:r>
      <w:r w:rsidRPr="005B692B">
        <w:rPr>
          <w:sz w:val="28"/>
          <w:szCs w:val="28"/>
        </w:rPr>
        <w:t>grava, arena, yeso, caliza, turba, aluminio, hierro, entre otros, ya que el suelo es un med</w:t>
      </w:r>
      <w:r>
        <w:rPr>
          <w:sz w:val="28"/>
          <w:szCs w:val="28"/>
        </w:rPr>
        <w:t>io</w:t>
      </w:r>
      <w:r w:rsidRPr="005B692B">
        <w:rPr>
          <w:sz w:val="28"/>
          <w:szCs w:val="28"/>
        </w:rPr>
        <w:t xml:space="preserve"> de concentraciones </w:t>
      </w:r>
      <w:proofErr w:type="spellStart"/>
      <w:r w:rsidRPr="005B692B">
        <w:rPr>
          <w:sz w:val="28"/>
          <w:szCs w:val="28"/>
        </w:rPr>
        <w:t>monominerales</w:t>
      </w:r>
      <w:proofErr w:type="spellEnd"/>
      <w:r w:rsidRPr="005B692B">
        <w:rPr>
          <w:sz w:val="28"/>
          <w:szCs w:val="28"/>
        </w:rPr>
        <w:t>.</w:t>
      </w:r>
    </w:p>
    <w:p w:rsidR="005B692B" w:rsidRPr="005B692B" w:rsidRDefault="005B692B" w:rsidP="005B692B">
      <w:pPr>
        <w:spacing w:after="0" w:line="240" w:lineRule="auto"/>
        <w:contextualSpacing/>
        <w:rPr>
          <w:sz w:val="28"/>
          <w:szCs w:val="28"/>
        </w:rPr>
      </w:pPr>
      <w:r w:rsidRPr="005B692B">
        <w:rPr>
          <w:sz w:val="28"/>
          <w:szCs w:val="28"/>
        </w:rPr>
        <w:t>• Mantener el paisaje, que vendrá determinado por los suelos que existan en cada ámbito geográfico.</w:t>
      </w:r>
    </w:p>
    <w:p w:rsidR="005B692B" w:rsidRPr="005B692B" w:rsidRDefault="005B692B" w:rsidP="005B692B">
      <w:pPr>
        <w:spacing w:after="0" w:line="240" w:lineRule="auto"/>
        <w:contextualSpacing/>
        <w:rPr>
          <w:sz w:val="28"/>
          <w:szCs w:val="28"/>
        </w:rPr>
      </w:pPr>
      <w:r w:rsidRPr="005B692B">
        <w:rPr>
          <w:sz w:val="28"/>
          <w:szCs w:val="28"/>
        </w:rPr>
        <w:t>• Proteger res</w:t>
      </w:r>
      <w:r>
        <w:rPr>
          <w:sz w:val="28"/>
          <w:szCs w:val="28"/>
        </w:rPr>
        <w:t>t</w:t>
      </w:r>
      <w:r w:rsidRPr="005B692B">
        <w:rPr>
          <w:sz w:val="28"/>
          <w:szCs w:val="28"/>
        </w:rPr>
        <w:t>o</w:t>
      </w:r>
      <w:r>
        <w:rPr>
          <w:sz w:val="28"/>
          <w:szCs w:val="28"/>
        </w:rPr>
        <w:t>s</w:t>
      </w:r>
      <w:r w:rsidRPr="005B692B">
        <w:rPr>
          <w:sz w:val="28"/>
          <w:szCs w:val="28"/>
        </w:rPr>
        <w:t xml:space="preserve"> arqueológicos y pro</w:t>
      </w:r>
      <w:r>
        <w:rPr>
          <w:sz w:val="28"/>
          <w:szCs w:val="28"/>
        </w:rPr>
        <w:t xml:space="preserve">porcionar </w:t>
      </w:r>
      <w:r w:rsidRPr="005B692B">
        <w:rPr>
          <w:sz w:val="28"/>
          <w:szCs w:val="28"/>
        </w:rPr>
        <w:t>información acerca del pasado (registro de actividades).</w:t>
      </w:r>
    </w:p>
    <w:p w:rsidR="005B692B" w:rsidRPr="005B692B" w:rsidRDefault="005B692B" w:rsidP="005B692B">
      <w:pPr>
        <w:spacing w:after="0" w:line="240" w:lineRule="auto"/>
        <w:contextualSpacing/>
        <w:rPr>
          <w:sz w:val="28"/>
          <w:szCs w:val="28"/>
        </w:rPr>
      </w:pPr>
      <w:r w:rsidRPr="005B692B">
        <w:rPr>
          <w:sz w:val="28"/>
          <w:szCs w:val="28"/>
        </w:rPr>
        <w:t xml:space="preserve">• Proporcionar Información geológica y </w:t>
      </w:r>
      <w:r>
        <w:rPr>
          <w:sz w:val="28"/>
          <w:szCs w:val="28"/>
        </w:rPr>
        <w:t>g</w:t>
      </w:r>
      <w:r w:rsidRPr="005B692B">
        <w:rPr>
          <w:sz w:val="28"/>
          <w:szCs w:val="28"/>
        </w:rPr>
        <w:t>eomorfológica.</w:t>
      </w:r>
    </w:p>
    <w:p w:rsidR="005B692B" w:rsidRPr="00206F06" w:rsidRDefault="00206F06" w:rsidP="005B692B">
      <w:pPr>
        <w:spacing w:after="0" w:line="240" w:lineRule="auto"/>
        <w:contextualSpacing/>
        <w:rPr>
          <w:color w:val="FF0000"/>
          <w:sz w:val="28"/>
          <w:szCs w:val="28"/>
        </w:rPr>
      </w:pPr>
      <w:r w:rsidRPr="00206F06">
        <w:rPr>
          <w:color w:val="FF0000"/>
          <w:sz w:val="28"/>
          <w:szCs w:val="28"/>
        </w:rPr>
        <w:lastRenderedPageBreak/>
        <w:t xml:space="preserve">Leído </w:t>
      </w:r>
    </w:p>
    <w:p w:rsidR="005B692B" w:rsidRPr="005B692B" w:rsidRDefault="005B692B" w:rsidP="005B692B">
      <w:pPr>
        <w:spacing w:after="0" w:line="240" w:lineRule="auto"/>
        <w:contextualSpacing/>
        <w:rPr>
          <w:b/>
          <w:sz w:val="28"/>
          <w:szCs w:val="28"/>
        </w:rPr>
      </w:pPr>
      <w:r w:rsidRPr="005B692B">
        <w:rPr>
          <w:b/>
          <w:sz w:val="28"/>
          <w:szCs w:val="28"/>
        </w:rPr>
        <w:t xml:space="preserve">Servicios </w:t>
      </w:r>
      <w:proofErr w:type="spellStart"/>
      <w:r w:rsidRPr="005B692B">
        <w:rPr>
          <w:b/>
          <w:sz w:val="28"/>
          <w:szCs w:val="28"/>
        </w:rPr>
        <w:t>ecosistémicos</w:t>
      </w:r>
      <w:proofErr w:type="spellEnd"/>
      <w:r w:rsidRPr="005B692B">
        <w:rPr>
          <w:b/>
          <w:sz w:val="28"/>
          <w:szCs w:val="28"/>
        </w:rPr>
        <w:t xml:space="preserve"> de los suelos</w:t>
      </w:r>
    </w:p>
    <w:p w:rsidR="004216B1" w:rsidRDefault="004216B1" w:rsidP="005B692B">
      <w:pPr>
        <w:spacing w:after="0" w:line="240" w:lineRule="auto"/>
        <w:contextualSpacing/>
        <w:rPr>
          <w:sz w:val="28"/>
          <w:szCs w:val="28"/>
        </w:rPr>
      </w:pPr>
    </w:p>
    <w:p w:rsidR="005B692B" w:rsidRPr="005B692B" w:rsidRDefault="005B692B" w:rsidP="005B692B">
      <w:pPr>
        <w:spacing w:after="0" w:line="240" w:lineRule="auto"/>
        <w:contextualSpacing/>
        <w:rPr>
          <w:sz w:val="28"/>
          <w:szCs w:val="28"/>
        </w:rPr>
      </w:pPr>
      <w:r w:rsidRPr="005B692B">
        <w:rPr>
          <w:sz w:val="28"/>
          <w:szCs w:val="28"/>
        </w:rPr>
        <w:t>Los ser</w:t>
      </w:r>
      <w:r w:rsidR="004216B1">
        <w:rPr>
          <w:sz w:val="28"/>
          <w:szCs w:val="28"/>
        </w:rPr>
        <w:t xml:space="preserve">vicios </w:t>
      </w:r>
      <w:proofErr w:type="spellStart"/>
      <w:r w:rsidR="004216B1">
        <w:rPr>
          <w:sz w:val="28"/>
          <w:szCs w:val="28"/>
        </w:rPr>
        <w:t>ecosistémicos</w:t>
      </w:r>
      <w:proofErr w:type="spellEnd"/>
      <w:r w:rsidR="004216B1">
        <w:rPr>
          <w:sz w:val="28"/>
          <w:szCs w:val="28"/>
        </w:rPr>
        <w:t xml:space="preserve"> que los suel</w:t>
      </w:r>
      <w:r w:rsidRPr="005B692B">
        <w:rPr>
          <w:sz w:val="28"/>
          <w:szCs w:val="28"/>
        </w:rPr>
        <w:t>os proporcionan a los seres humanos hacen referencia a:</w:t>
      </w:r>
    </w:p>
    <w:p w:rsidR="005B692B" w:rsidRPr="005B692B" w:rsidRDefault="005B692B" w:rsidP="005B692B">
      <w:pPr>
        <w:spacing w:after="0" w:line="240" w:lineRule="auto"/>
        <w:contextualSpacing/>
        <w:rPr>
          <w:sz w:val="28"/>
          <w:szCs w:val="28"/>
        </w:rPr>
      </w:pPr>
      <w:r w:rsidRPr="005B692B">
        <w:rPr>
          <w:sz w:val="28"/>
          <w:szCs w:val="28"/>
        </w:rPr>
        <w:t>• s</w:t>
      </w:r>
      <w:r w:rsidR="00720228">
        <w:rPr>
          <w:sz w:val="28"/>
          <w:szCs w:val="28"/>
        </w:rPr>
        <w:t xml:space="preserve">ervicios de </w:t>
      </w:r>
      <w:proofErr w:type="spellStart"/>
      <w:r w:rsidRPr="005B692B">
        <w:rPr>
          <w:sz w:val="28"/>
          <w:szCs w:val="28"/>
        </w:rPr>
        <w:t>automantenimiento</w:t>
      </w:r>
      <w:proofErr w:type="spellEnd"/>
      <w:r w:rsidRPr="005B692B">
        <w:rPr>
          <w:sz w:val="28"/>
          <w:szCs w:val="28"/>
        </w:rPr>
        <w:t xml:space="preserve"> o de sopo</w:t>
      </w:r>
      <w:r w:rsidR="00720228">
        <w:rPr>
          <w:sz w:val="28"/>
          <w:szCs w:val="28"/>
        </w:rPr>
        <w:t>rt</w:t>
      </w:r>
      <w:r w:rsidRPr="005B692B">
        <w:rPr>
          <w:sz w:val="28"/>
          <w:szCs w:val="28"/>
        </w:rPr>
        <w:t>e: procesos químicos</w:t>
      </w:r>
      <w:r w:rsidR="00720228">
        <w:rPr>
          <w:sz w:val="28"/>
          <w:szCs w:val="28"/>
        </w:rPr>
        <w:t xml:space="preserve">, </w:t>
      </w:r>
      <w:r w:rsidRPr="005B692B">
        <w:rPr>
          <w:sz w:val="28"/>
          <w:szCs w:val="28"/>
        </w:rPr>
        <w:t>físicos y biológicos de f</w:t>
      </w:r>
      <w:r w:rsidR="00720228">
        <w:rPr>
          <w:sz w:val="28"/>
          <w:szCs w:val="28"/>
        </w:rPr>
        <w:t>uncionamiento y mantenimiento del</w:t>
      </w:r>
      <w:r w:rsidRPr="005B692B">
        <w:rPr>
          <w:sz w:val="28"/>
          <w:szCs w:val="28"/>
        </w:rPr>
        <w:t xml:space="preserve"> propio su</w:t>
      </w:r>
      <w:r w:rsidR="00720228">
        <w:rPr>
          <w:sz w:val="28"/>
          <w:szCs w:val="28"/>
        </w:rPr>
        <w:t xml:space="preserve">elo </w:t>
      </w:r>
      <w:r w:rsidRPr="005B692B">
        <w:rPr>
          <w:sz w:val="28"/>
          <w:szCs w:val="28"/>
        </w:rPr>
        <w:t>para que pueda desarrollar sus funciones;</w:t>
      </w:r>
    </w:p>
    <w:p w:rsidR="005B692B" w:rsidRPr="005B692B" w:rsidRDefault="00720228" w:rsidP="005B692B">
      <w:pPr>
        <w:spacing w:after="0" w:line="240" w:lineRule="auto"/>
        <w:contextualSpacing/>
        <w:rPr>
          <w:sz w:val="28"/>
          <w:szCs w:val="28"/>
        </w:rPr>
      </w:pPr>
      <w:r>
        <w:rPr>
          <w:sz w:val="28"/>
          <w:szCs w:val="28"/>
        </w:rPr>
        <w:t>• se</w:t>
      </w:r>
      <w:r w:rsidR="005B692B" w:rsidRPr="005B692B">
        <w:rPr>
          <w:sz w:val="28"/>
          <w:szCs w:val="28"/>
        </w:rPr>
        <w:t>rvic</w:t>
      </w:r>
      <w:r>
        <w:rPr>
          <w:sz w:val="28"/>
          <w:szCs w:val="28"/>
        </w:rPr>
        <w:t xml:space="preserve">ios </w:t>
      </w:r>
      <w:r w:rsidR="005B692B" w:rsidRPr="005B692B">
        <w:rPr>
          <w:sz w:val="28"/>
          <w:szCs w:val="28"/>
        </w:rPr>
        <w:t>de extracción o de suministro: producción</w:t>
      </w:r>
      <w:r>
        <w:rPr>
          <w:sz w:val="28"/>
          <w:szCs w:val="28"/>
        </w:rPr>
        <w:t xml:space="preserve"> de alimentos, fibras, pastos. b</w:t>
      </w:r>
      <w:r w:rsidR="005B692B" w:rsidRPr="005B692B">
        <w:rPr>
          <w:sz w:val="28"/>
          <w:szCs w:val="28"/>
        </w:rPr>
        <w:t>iocombustibles, mate</w:t>
      </w:r>
      <w:r>
        <w:rPr>
          <w:sz w:val="28"/>
          <w:szCs w:val="28"/>
        </w:rPr>
        <w:t xml:space="preserve">rias </w:t>
      </w:r>
      <w:r w:rsidR="005B692B" w:rsidRPr="005B692B">
        <w:rPr>
          <w:sz w:val="28"/>
          <w:szCs w:val="28"/>
        </w:rPr>
        <w:t>primas, entre otros;</w:t>
      </w:r>
    </w:p>
    <w:p w:rsidR="005B692B" w:rsidRPr="005B692B" w:rsidRDefault="005B692B" w:rsidP="005B692B">
      <w:pPr>
        <w:spacing w:after="0" w:line="240" w:lineRule="auto"/>
        <w:contextualSpacing/>
        <w:rPr>
          <w:sz w:val="28"/>
          <w:szCs w:val="28"/>
        </w:rPr>
      </w:pPr>
      <w:r w:rsidRPr="005B692B">
        <w:rPr>
          <w:sz w:val="28"/>
          <w:szCs w:val="28"/>
        </w:rPr>
        <w:t>• servicios de regulación: ciclo hidrológico</w:t>
      </w:r>
      <w:r w:rsidR="00720228">
        <w:rPr>
          <w:sz w:val="28"/>
          <w:szCs w:val="28"/>
        </w:rPr>
        <w:t>,</w:t>
      </w:r>
      <w:r w:rsidRPr="005B692B">
        <w:rPr>
          <w:sz w:val="28"/>
          <w:szCs w:val="28"/>
        </w:rPr>
        <w:t xml:space="preserve"> descomposición de residuos org</w:t>
      </w:r>
      <w:r w:rsidR="00720228">
        <w:rPr>
          <w:sz w:val="28"/>
          <w:szCs w:val="28"/>
        </w:rPr>
        <w:t>ánicos, depuración de</w:t>
      </w:r>
      <w:r w:rsidRPr="005B692B">
        <w:rPr>
          <w:sz w:val="28"/>
          <w:szCs w:val="28"/>
        </w:rPr>
        <w:t xml:space="preserve"> las aguas que atraviesan el suelo, entre otros;</w:t>
      </w:r>
    </w:p>
    <w:p w:rsidR="005B692B" w:rsidRPr="005B692B" w:rsidRDefault="005B692B" w:rsidP="005B692B">
      <w:pPr>
        <w:spacing w:after="0" w:line="240" w:lineRule="auto"/>
        <w:contextualSpacing/>
        <w:rPr>
          <w:sz w:val="28"/>
          <w:szCs w:val="28"/>
        </w:rPr>
      </w:pPr>
      <w:r w:rsidRPr="005B692B">
        <w:rPr>
          <w:sz w:val="28"/>
          <w:szCs w:val="28"/>
        </w:rPr>
        <w:t>• servicios culturales: asentamien</w:t>
      </w:r>
      <w:r w:rsidR="00720228">
        <w:rPr>
          <w:sz w:val="28"/>
          <w:szCs w:val="28"/>
        </w:rPr>
        <w:t>to</w:t>
      </w:r>
      <w:r w:rsidRPr="005B692B">
        <w:rPr>
          <w:sz w:val="28"/>
          <w:szCs w:val="28"/>
        </w:rPr>
        <w:t xml:space="preserve"> de poblaciones</w:t>
      </w:r>
      <w:r w:rsidR="00720228">
        <w:rPr>
          <w:sz w:val="28"/>
          <w:szCs w:val="28"/>
        </w:rPr>
        <w:t xml:space="preserve">, </w:t>
      </w:r>
      <w:r w:rsidRPr="005B692B">
        <w:rPr>
          <w:sz w:val="28"/>
          <w:szCs w:val="28"/>
        </w:rPr>
        <w:t>modos de</w:t>
      </w:r>
      <w:r w:rsidR="00720228">
        <w:rPr>
          <w:sz w:val="28"/>
          <w:szCs w:val="28"/>
        </w:rPr>
        <w:t xml:space="preserve"> vida, aspectos religiosos y mít</w:t>
      </w:r>
      <w:r w:rsidRPr="005B692B">
        <w:rPr>
          <w:sz w:val="28"/>
          <w:szCs w:val="28"/>
        </w:rPr>
        <w:t xml:space="preserve">icos, pacha </w:t>
      </w:r>
      <w:proofErr w:type="spellStart"/>
      <w:r w:rsidR="00720228">
        <w:rPr>
          <w:sz w:val="28"/>
          <w:szCs w:val="28"/>
        </w:rPr>
        <w:t>m</w:t>
      </w:r>
      <w:r w:rsidRPr="005B692B">
        <w:rPr>
          <w:sz w:val="28"/>
          <w:szCs w:val="28"/>
        </w:rPr>
        <w:t>ama</w:t>
      </w:r>
      <w:r w:rsidR="00A0466B">
        <w:rPr>
          <w:sz w:val="28"/>
          <w:szCs w:val="28"/>
        </w:rPr>
        <w:t>m</w:t>
      </w:r>
      <w:proofErr w:type="spellEnd"/>
      <w:r w:rsidR="00A0466B">
        <w:rPr>
          <w:sz w:val="28"/>
          <w:szCs w:val="28"/>
        </w:rPr>
        <w:t>,</w:t>
      </w:r>
      <w:r w:rsidRPr="005B692B">
        <w:rPr>
          <w:sz w:val="28"/>
          <w:szCs w:val="28"/>
        </w:rPr>
        <w:t xml:space="preserve"> </w:t>
      </w:r>
      <w:proofErr w:type="spellStart"/>
      <w:r w:rsidRPr="005B692B">
        <w:rPr>
          <w:sz w:val="28"/>
          <w:szCs w:val="28"/>
        </w:rPr>
        <w:t>fóre</w:t>
      </w:r>
      <w:r w:rsidR="00720228">
        <w:rPr>
          <w:sz w:val="28"/>
          <w:szCs w:val="28"/>
        </w:rPr>
        <w:t>t</w:t>
      </w:r>
      <w:proofErr w:type="spellEnd"/>
      <w:r w:rsidRPr="005B692B">
        <w:rPr>
          <w:sz w:val="28"/>
          <w:szCs w:val="28"/>
        </w:rPr>
        <w:t xml:space="preserve"> </w:t>
      </w:r>
      <w:proofErr w:type="spellStart"/>
      <w:r w:rsidRPr="005B692B">
        <w:rPr>
          <w:sz w:val="28"/>
          <w:szCs w:val="28"/>
        </w:rPr>
        <w:t>sacr</w:t>
      </w:r>
      <w:r w:rsidR="00720228">
        <w:rPr>
          <w:sz w:val="28"/>
          <w:szCs w:val="28"/>
        </w:rPr>
        <w:t>ee</w:t>
      </w:r>
      <w:proofErr w:type="spellEnd"/>
      <w:r w:rsidR="00720228">
        <w:rPr>
          <w:sz w:val="28"/>
          <w:szCs w:val="28"/>
        </w:rPr>
        <w:t>,</w:t>
      </w:r>
      <w:r w:rsidRPr="005B692B">
        <w:rPr>
          <w:sz w:val="28"/>
          <w:szCs w:val="28"/>
        </w:rPr>
        <w:t xml:space="preserve"> conservación de restos arqueológicos</w:t>
      </w:r>
      <w:r w:rsidR="00720228">
        <w:rPr>
          <w:sz w:val="28"/>
          <w:szCs w:val="28"/>
        </w:rPr>
        <w:t>,</w:t>
      </w:r>
      <w:r w:rsidRPr="005B692B">
        <w:rPr>
          <w:sz w:val="28"/>
          <w:szCs w:val="28"/>
        </w:rPr>
        <w:t xml:space="preserve"> entre otros.</w:t>
      </w:r>
    </w:p>
    <w:p w:rsidR="00720228" w:rsidRDefault="00720228" w:rsidP="005B692B">
      <w:pPr>
        <w:spacing w:after="0" w:line="240" w:lineRule="auto"/>
        <w:contextualSpacing/>
        <w:rPr>
          <w:sz w:val="28"/>
          <w:szCs w:val="28"/>
        </w:rPr>
      </w:pPr>
    </w:p>
    <w:p w:rsidR="005B692B" w:rsidRDefault="005B692B" w:rsidP="005B692B">
      <w:pPr>
        <w:spacing w:after="0" w:line="240" w:lineRule="auto"/>
        <w:contextualSpacing/>
        <w:rPr>
          <w:sz w:val="28"/>
          <w:szCs w:val="28"/>
        </w:rPr>
      </w:pPr>
      <w:r w:rsidRPr="005B692B">
        <w:rPr>
          <w:sz w:val="28"/>
          <w:szCs w:val="28"/>
        </w:rPr>
        <w:t>Por consiguiente, a medida que un suelo se degrada o se va perdiendo por eros</w:t>
      </w:r>
      <w:r w:rsidR="00A0466B">
        <w:rPr>
          <w:sz w:val="28"/>
          <w:szCs w:val="28"/>
        </w:rPr>
        <w:t>i</w:t>
      </w:r>
      <w:r w:rsidR="00720228">
        <w:rPr>
          <w:sz w:val="28"/>
          <w:szCs w:val="28"/>
        </w:rPr>
        <w:t>ó</w:t>
      </w:r>
      <w:r w:rsidRPr="005B692B">
        <w:rPr>
          <w:sz w:val="28"/>
          <w:szCs w:val="28"/>
        </w:rPr>
        <w:t>n deja</w:t>
      </w:r>
      <w:r w:rsidR="00720228">
        <w:rPr>
          <w:sz w:val="28"/>
          <w:szCs w:val="28"/>
        </w:rPr>
        <w:t xml:space="preserve">rá </w:t>
      </w:r>
      <w:r w:rsidRPr="005B692B">
        <w:rPr>
          <w:sz w:val="28"/>
          <w:szCs w:val="28"/>
        </w:rPr>
        <w:t xml:space="preserve"> de realizar funciones ambientales importantes. Debido a la variabilidad espacial de los suelos, no todos ellos pueden desempeñar las mismas funciones. Por </w:t>
      </w:r>
      <w:r w:rsidR="00A0466B">
        <w:rPr>
          <w:sz w:val="28"/>
          <w:szCs w:val="28"/>
        </w:rPr>
        <w:t>ell</w:t>
      </w:r>
      <w:r w:rsidRPr="005B692B">
        <w:rPr>
          <w:sz w:val="28"/>
          <w:szCs w:val="28"/>
        </w:rPr>
        <w:t>o interesa c</w:t>
      </w:r>
      <w:r w:rsidR="00A0466B">
        <w:rPr>
          <w:sz w:val="28"/>
          <w:szCs w:val="28"/>
        </w:rPr>
        <w:t xml:space="preserve">onocer </w:t>
      </w:r>
      <w:r w:rsidRPr="005B692B">
        <w:rPr>
          <w:sz w:val="28"/>
          <w:szCs w:val="28"/>
        </w:rPr>
        <w:t>las caract</w:t>
      </w:r>
      <w:r w:rsidR="00A0466B">
        <w:rPr>
          <w:sz w:val="28"/>
          <w:szCs w:val="28"/>
        </w:rPr>
        <w:t>e</w:t>
      </w:r>
      <w:r w:rsidRPr="005B692B">
        <w:rPr>
          <w:sz w:val="28"/>
          <w:szCs w:val="28"/>
        </w:rPr>
        <w:t>rística</w:t>
      </w:r>
      <w:r w:rsidR="00A0466B">
        <w:rPr>
          <w:sz w:val="28"/>
          <w:szCs w:val="28"/>
        </w:rPr>
        <w:t>s</w:t>
      </w:r>
      <w:r w:rsidRPr="005B692B">
        <w:rPr>
          <w:sz w:val="28"/>
          <w:szCs w:val="28"/>
        </w:rPr>
        <w:t xml:space="preserve"> y la distribución de los suelos en el territorio, lo que se consigue con los (</w:t>
      </w:r>
      <w:r w:rsidR="00A0466B">
        <w:rPr>
          <w:sz w:val="28"/>
          <w:szCs w:val="28"/>
        </w:rPr>
        <w:t>t</w:t>
      </w:r>
      <w:r w:rsidRPr="005B692B">
        <w:rPr>
          <w:sz w:val="28"/>
          <w:szCs w:val="28"/>
        </w:rPr>
        <w:t>ra</w:t>
      </w:r>
      <w:r w:rsidR="00A0466B">
        <w:rPr>
          <w:sz w:val="28"/>
          <w:szCs w:val="28"/>
        </w:rPr>
        <w:t>b</w:t>
      </w:r>
      <w:r w:rsidRPr="005B692B">
        <w:rPr>
          <w:sz w:val="28"/>
          <w:szCs w:val="28"/>
        </w:rPr>
        <w:t>ajos de cartograf</w:t>
      </w:r>
      <w:r w:rsidR="00A0466B">
        <w:rPr>
          <w:sz w:val="28"/>
          <w:szCs w:val="28"/>
        </w:rPr>
        <w:t>í</w:t>
      </w:r>
      <w:r w:rsidRPr="005B692B">
        <w:rPr>
          <w:sz w:val="28"/>
          <w:szCs w:val="28"/>
        </w:rPr>
        <w:t>a de suelos. La ordenación y la planificación del ter</w:t>
      </w:r>
      <w:r w:rsidR="00A0466B">
        <w:rPr>
          <w:sz w:val="28"/>
          <w:szCs w:val="28"/>
        </w:rPr>
        <w:t>r</w:t>
      </w:r>
      <w:r w:rsidRPr="005B692B">
        <w:rPr>
          <w:sz w:val="28"/>
          <w:szCs w:val="28"/>
        </w:rPr>
        <w:t>i</w:t>
      </w:r>
      <w:r w:rsidR="00A0466B">
        <w:rPr>
          <w:sz w:val="28"/>
          <w:szCs w:val="28"/>
        </w:rPr>
        <w:t>t</w:t>
      </w:r>
      <w:r w:rsidRPr="005B692B">
        <w:rPr>
          <w:sz w:val="28"/>
          <w:szCs w:val="28"/>
        </w:rPr>
        <w:t>o</w:t>
      </w:r>
      <w:r w:rsidR="00A0466B">
        <w:rPr>
          <w:sz w:val="28"/>
          <w:szCs w:val="28"/>
        </w:rPr>
        <w:t>ri</w:t>
      </w:r>
      <w:r w:rsidRPr="005B692B">
        <w:rPr>
          <w:sz w:val="28"/>
          <w:szCs w:val="28"/>
        </w:rPr>
        <w:t>o</w:t>
      </w:r>
      <w:r w:rsidR="00A0466B">
        <w:rPr>
          <w:sz w:val="28"/>
          <w:szCs w:val="28"/>
        </w:rPr>
        <w:t>,</w:t>
      </w:r>
      <w:r w:rsidRPr="005B692B">
        <w:rPr>
          <w:sz w:val="28"/>
          <w:szCs w:val="28"/>
        </w:rPr>
        <w:t xml:space="preserve"> así como las políticas agraria</w:t>
      </w:r>
      <w:r w:rsidR="00A0466B">
        <w:rPr>
          <w:sz w:val="28"/>
          <w:szCs w:val="28"/>
        </w:rPr>
        <w:t>s</w:t>
      </w:r>
      <w:r w:rsidRPr="005B692B">
        <w:rPr>
          <w:sz w:val="28"/>
          <w:szCs w:val="28"/>
        </w:rPr>
        <w:t xml:space="preserve"> y </w:t>
      </w:r>
      <w:r w:rsidR="00A0466B">
        <w:rPr>
          <w:sz w:val="28"/>
          <w:szCs w:val="28"/>
        </w:rPr>
        <w:t xml:space="preserve">ambientales </w:t>
      </w:r>
      <w:r w:rsidRPr="005B692B">
        <w:rPr>
          <w:sz w:val="28"/>
          <w:szCs w:val="28"/>
        </w:rPr>
        <w:t>d</w:t>
      </w:r>
      <w:r w:rsidR="00A0466B">
        <w:rPr>
          <w:sz w:val="28"/>
          <w:szCs w:val="28"/>
        </w:rPr>
        <w:t>e</w:t>
      </w:r>
      <w:r w:rsidRPr="005B692B">
        <w:rPr>
          <w:sz w:val="28"/>
          <w:szCs w:val="28"/>
        </w:rPr>
        <w:t xml:space="preserve">ben basarse en </w:t>
      </w:r>
      <w:r w:rsidR="00A0466B">
        <w:rPr>
          <w:sz w:val="28"/>
          <w:szCs w:val="28"/>
        </w:rPr>
        <w:t>el</w:t>
      </w:r>
      <w:r w:rsidRPr="005B692B">
        <w:rPr>
          <w:sz w:val="28"/>
          <w:szCs w:val="28"/>
        </w:rPr>
        <w:t xml:space="preserve"> conocimiento cien</w:t>
      </w:r>
      <w:r w:rsidR="00A0466B">
        <w:rPr>
          <w:sz w:val="28"/>
          <w:szCs w:val="28"/>
        </w:rPr>
        <w:t>tífico</w:t>
      </w:r>
      <w:r w:rsidRPr="005B692B">
        <w:rPr>
          <w:sz w:val="28"/>
          <w:szCs w:val="28"/>
        </w:rPr>
        <w:t>: características de los suelos, cómo se dis</w:t>
      </w:r>
      <w:r w:rsidR="00A0466B">
        <w:rPr>
          <w:sz w:val="28"/>
          <w:szCs w:val="28"/>
        </w:rPr>
        <w:t>t</w:t>
      </w:r>
      <w:r w:rsidRPr="005B692B">
        <w:rPr>
          <w:sz w:val="28"/>
          <w:szCs w:val="28"/>
        </w:rPr>
        <w:t>ribuyen</w:t>
      </w:r>
      <w:r w:rsidR="00A0466B">
        <w:rPr>
          <w:sz w:val="28"/>
          <w:szCs w:val="28"/>
        </w:rPr>
        <w:t>,</w:t>
      </w:r>
      <w:r w:rsidRPr="005B692B">
        <w:rPr>
          <w:sz w:val="28"/>
          <w:szCs w:val="28"/>
        </w:rPr>
        <w:t xml:space="preserve"> qu</w:t>
      </w:r>
      <w:r w:rsidR="00A0466B">
        <w:rPr>
          <w:sz w:val="28"/>
          <w:szCs w:val="28"/>
        </w:rPr>
        <w:t>e</w:t>
      </w:r>
      <w:r w:rsidRPr="005B692B">
        <w:rPr>
          <w:sz w:val="28"/>
          <w:szCs w:val="28"/>
        </w:rPr>
        <w:t xml:space="preserve"> comportamientos y qué cambios son probables al so</w:t>
      </w:r>
      <w:r w:rsidR="00A0466B">
        <w:rPr>
          <w:sz w:val="28"/>
          <w:szCs w:val="28"/>
        </w:rPr>
        <w:t>met</w:t>
      </w:r>
      <w:r w:rsidRPr="005B692B">
        <w:rPr>
          <w:sz w:val="28"/>
          <w:szCs w:val="28"/>
        </w:rPr>
        <w:t>erlos a diversas estrategias de uso.</w:t>
      </w:r>
    </w:p>
    <w:p w:rsidR="009104D9" w:rsidRDefault="009104D9" w:rsidP="005B692B">
      <w:pPr>
        <w:spacing w:after="0" w:line="240" w:lineRule="auto"/>
        <w:contextualSpacing/>
        <w:rPr>
          <w:sz w:val="28"/>
          <w:szCs w:val="28"/>
        </w:rPr>
      </w:pPr>
    </w:p>
    <w:p w:rsidR="009104D9" w:rsidRPr="00BC307B" w:rsidRDefault="009104D9" w:rsidP="009104D9">
      <w:pPr>
        <w:spacing w:after="0" w:line="240" w:lineRule="auto"/>
        <w:contextualSpacing/>
        <w:rPr>
          <w:b/>
          <w:sz w:val="28"/>
          <w:szCs w:val="28"/>
        </w:rPr>
      </w:pPr>
      <w:r w:rsidRPr="00BC307B">
        <w:rPr>
          <w:b/>
          <w:sz w:val="28"/>
          <w:szCs w:val="28"/>
        </w:rPr>
        <w:t>7. ORGANIZACIONES EDÁFICAS: ESCALAS DE OBSERVACIÓN</w:t>
      </w:r>
      <w:r w:rsidR="00BC307B" w:rsidRPr="00BC307B">
        <w:rPr>
          <w:b/>
          <w:sz w:val="28"/>
          <w:szCs w:val="28"/>
        </w:rPr>
        <w:t xml:space="preserve"> </w:t>
      </w:r>
      <w:r w:rsidRPr="00BC307B">
        <w:rPr>
          <w:b/>
          <w:sz w:val="28"/>
          <w:szCs w:val="28"/>
        </w:rPr>
        <w:t>Y ENFOQUES METODOLÓGICOS EN EL ESTUDIO DEL SUELO</w:t>
      </w:r>
    </w:p>
    <w:p w:rsidR="00BC307B" w:rsidRPr="00BC307B" w:rsidRDefault="00BC307B" w:rsidP="00BC307B">
      <w:pPr>
        <w:spacing w:after="0" w:line="240" w:lineRule="auto"/>
        <w:contextualSpacing/>
        <w:rPr>
          <w:sz w:val="28"/>
          <w:szCs w:val="28"/>
        </w:rPr>
      </w:pPr>
      <w:r w:rsidRPr="00BC307B">
        <w:rPr>
          <w:sz w:val="28"/>
          <w:szCs w:val="28"/>
        </w:rPr>
        <w:t>Al co</w:t>
      </w:r>
      <w:r>
        <w:rPr>
          <w:sz w:val="28"/>
          <w:szCs w:val="28"/>
        </w:rPr>
        <w:t xml:space="preserve">ntemplar un paisaje, se observa </w:t>
      </w:r>
      <w:r w:rsidRPr="00BC307B">
        <w:rPr>
          <w:sz w:val="28"/>
          <w:szCs w:val="28"/>
        </w:rPr>
        <w:t>una cubierta continua, que se denomina cubierta edáfica</w:t>
      </w:r>
      <w:r>
        <w:rPr>
          <w:sz w:val="28"/>
          <w:szCs w:val="28"/>
        </w:rPr>
        <w:t xml:space="preserve">. Es </w:t>
      </w:r>
      <w:r w:rsidRPr="00BC307B">
        <w:rPr>
          <w:sz w:val="28"/>
          <w:szCs w:val="28"/>
        </w:rPr>
        <w:t xml:space="preserve">un medio organizado formado por suelos. Al realizar un análisis estructural de este continuum de forma detallada se pondrá de manifiesto que no es uniforme, sino que varía en las tres dimensiones, con una dimensión temporal. El objetivo principal de cualquier estudio edafológico reside en identificar y describir, a diferentes escalas de observación (desde el </w:t>
      </w:r>
      <w:proofErr w:type="spellStart"/>
      <w:r w:rsidRPr="00BC307B">
        <w:rPr>
          <w:sz w:val="28"/>
          <w:szCs w:val="28"/>
        </w:rPr>
        <w:t>edafopaisaje</w:t>
      </w:r>
      <w:proofErr w:type="spellEnd"/>
      <w:r w:rsidRPr="00BC307B">
        <w:rPr>
          <w:sz w:val="28"/>
          <w:szCs w:val="28"/>
        </w:rPr>
        <w:t xml:space="preserve"> al microscopio) los niveles de organización, para entender desde una base científica qué elementos componen la cubierta edáfica, cómo están relacionados entre ellos y cómo se puede utilizar sin degradar sus funciones.</w:t>
      </w:r>
    </w:p>
    <w:p w:rsidR="00BC307B" w:rsidRDefault="00BC307B" w:rsidP="00BC307B">
      <w:pPr>
        <w:spacing w:after="0" w:line="240" w:lineRule="auto"/>
        <w:contextualSpacing/>
        <w:rPr>
          <w:sz w:val="28"/>
          <w:szCs w:val="28"/>
        </w:rPr>
      </w:pPr>
    </w:p>
    <w:p w:rsidR="00BC307B" w:rsidRPr="00BC307B" w:rsidRDefault="00BC307B" w:rsidP="00BC307B">
      <w:pPr>
        <w:spacing w:after="0" w:line="240" w:lineRule="auto"/>
        <w:contextualSpacing/>
        <w:rPr>
          <w:sz w:val="28"/>
          <w:szCs w:val="28"/>
        </w:rPr>
      </w:pPr>
      <w:r w:rsidRPr="00BC307B">
        <w:rPr>
          <w:sz w:val="28"/>
          <w:szCs w:val="28"/>
        </w:rPr>
        <w:t xml:space="preserve">Una organización edáfica es una estructura espacial de funcionamiento que comporta una interrelación entre sus componentes, que pasan a tener características y comportamiento distintos de los que manifestarían si estuviesen fuera de la unidad considerada, a una determinada escala de observación (macro o </w:t>
      </w:r>
      <w:proofErr w:type="spellStart"/>
      <w:r w:rsidRPr="00BC307B">
        <w:rPr>
          <w:sz w:val="28"/>
          <w:szCs w:val="28"/>
        </w:rPr>
        <w:t>microescala</w:t>
      </w:r>
      <w:proofErr w:type="spellEnd"/>
      <w:r w:rsidRPr="00BC307B">
        <w:rPr>
          <w:sz w:val="28"/>
          <w:szCs w:val="28"/>
        </w:rPr>
        <w:t xml:space="preserve">). Como ejemplo de organización edáfica a escala </w:t>
      </w:r>
      <w:proofErr w:type="spellStart"/>
      <w:r w:rsidRPr="00BC307B">
        <w:rPr>
          <w:sz w:val="28"/>
          <w:szCs w:val="28"/>
        </w:rPr>
        <w:t>hectométrica</w:t>
      </w:r>
      <w:proofErr w:type="spellEnd"/>
      <w:r w:rsidRPr="00BC307B">
        <w:rPr>
          <w:sz w:val="28"/>
          <w:szCs w:val="28"/>
        </w:rPr>
        <w:t xml:space="preserve"> o kilométrica cabe indicar: los suelos que integran una secuencia a lo largo de una ladera (</w:t>
      </w:r>
      <w:proofErr w:type="spellStart"/>
      <w:r w:rsidRPr="00BC307B">
        <w:rPr>
          <w:sz w:val="28"/>
          <w:szCs w:val="28"/>
        </w:rPr>
        <w:t>toposecuencia</w:t>
      </w:r>
      <w:proofErr w:type="spellEnd"/>
      <w:r w:rsidRPr="00BC307B">
        <w:rPr>
          <w:sz w:val="28"/>
          <w:szCs w:val="28"/>
        </w:rPr>
        <w:t>).</w:t>
      </w:r>
    </w:p>
    <w:p w:rsidR="001A0E10" w:rsidRDefault="001A0E10" w:rsidP="00BC307B">
      <w:pPr>
        <w:spacing w:after="0" w:line="240" w:lineRule="auto"/>
        <w:contextualSpacing/>
        <w:rPr>
          <w:sz w:val="28"/>
          <w:szCs w:val="28"/>
        </w:rPr>
      </w:pPr>
    </w:p>
    <w:p w:rsidR="00BC307B" w:rsidRPr="00BC307B" w:rsidRDefault="00BC307B" w:rsidP="00BC307B">
      <w:pPr>
        <w:spacing w:after="0" w:line="240" w:lineRule="auto"/>
        <w:contextualSpacing/>
        <w:rPr>
          <w:sz w:val="28"/>
          <w:szCs w:val="28"/>
        </w:rPr>
      </w:pPr>
      <w:r w:rsidRPr="00BC307B">
        <w:rPr>
          <w:sz w:val="28"/>
          <w:szCs w:val="28"/>
        </w:rPr>
        <w:lastRenderedPageBreak/>
        <w:t xml:space="preserve">Las organizaciones edáficas en el continuum de observación se pueden analizar a diversos niveles: el </w:t>
      </w:r>
      <w:proofErr w:type="spellStart"/>
      <w:r w:rsidRPr="00BC307B">
        <w:rPr>
          <w:sz w:val="28"/>
          <w:szCs w:val="28"/>
        </w:rPr>
        <w:t>edafopaisaje</w:t>
      </w:r>
      <w:proofErr w:type="spellEnd"/>
      <w:r w:rsidRPr="00BC307B">
        <w:rPr>
          <w:sz w:val="28"/>
          <w:szCs w:val="28"/>
        </w:rPr>
        <w:t xml:space="preserve"> a escala general; el </w:t>
      </w:r>
      <w:proofErr w:type="spellStart"/>
      <w:r w:rsidRPr="00BC307B">
        <w:rPr>
          <w:sz w:val="28"/>
          <w:szCs w:val="28"/>
        </w:rPr>
        <w:t>polipedión</w:t>
      </w:r>
      <w:proofErr w:type="spellEnd"/>
      <w:r w:rsidRPr="00BC307B">
        <w:rPr>
          <w:sz w:val="28"/>
          <w:szCs w:val="28"/>
        </w:rPr>
        <w:t xml:space="preserve"> a escala local (conjunto de </w:t>
      </w:r>
      <w:proofErr w:type="spellStart"/>
      <w:r w:rsidRPr="00BC307B">
        <w:rPr>
          <w:sz w:val="28"/>
          <w:szCs w:val="28"/>
        </w:rPr>
        <w:t>isopediones</w:t>
      </w:r>
      <w:proofErr w:type="spellEnd"/>
      <w:r w:rsidRPr="00BC307B">
        <w:rPr>
          <w:sz w:val="28"/>
          <w:szCs w:val="28"/>
        </w:rPr>
        <w:t>); el pedió</w:t>
      </w:r>
      <w:r w:rsidR="001A0E10">
        <w:rPr>
          <w:sz w:val="28"/>
          <w:szCs w:val="28"/>
        </w:rPr>
        <w:t>n</w:t>
      </w:r>
      <w:r w:rsidRPr="00BC307B">
        <w:rPr>
          <w:sz w:val="28"/>
          <w:szCs w:val="28"/>
        </w:rPr>
        <w:t xml:space="preserve"> a escala de sitio (suelo individual, unidad de observación con un enfoque morfológico); los horizontes (capas interrelacionadas que se suceden verticalmente en el suelo); las organizaciones elementales de los componentes dentro de cada horizonte; los rasgos edáficos a escala microscópica; y los componentes a escala </w:t>
      </w:r>
      <w:proofErr w:type="spellStart"/>
      <w:r w:rsidRPr="00BC307B">
        <w:rPr>
          <w:sz w:val="28"/>
          <w:szCs w:val="28"/>
        </w:rPr>
        <w:t>submicroscópica</w:t>
      </w:r>
      <w:proofErr w:type="spellEnd"/>
      <w:r w:rsidRPr="00BC307B">
        <w:rPr>
          <w:sz w:val="28"/>
          <w:szCs w:val="28"/>
        </w:rPr>
        <w:t>.</w:t>
      </w:r>
    </w:p>
    <w:p w:rsidR="001A0E10" w:rsidRDefault="001A0E10" w:rsidP="00BC307B">
      <w:pPr>
        <w:spacing w:after="0" w:line="240" w:lineRule="auto"/>
        <w:contextualSpacing/>
        <w:rPr>
          <w:sz w:val="28"/>
          <w:szCs w:val="28"/>
        </w:rPr>
      </w:pPr>
    </w:p>
    <w:p w:rsidR="00BC307B" w:rsidRPr="00BC307B" w:rsidRDefault="00BC307B" w:rsidP="00BC307B">
      <w:pPr>
        <w:spacing w:after="0" w:line="240" w:lineRule="auto"/>
        <w:contextualSpacing/>
        <w:rPr>
          <w:sz w:val="28"/>
          <w:szCs w:val="28"/>
        </w:rPr>
      </w:pPr>
      <w:r w:rsidRPr="00BC307B">
        <w:rPr>
          <w:sz w:val="28"/>
          <w:szCs w:val="28"/>
        </w:rPr>
        <w:t xml:space="preserve">Se denomina </w:t>
      </w:r>
      <w:proofErr w:type="spellStart"/>
      <w:r w:rsidRPr="00BC307B">
        <w:rPr>
          <w:sz w:val="28"/>
          <w:szCs w:val="28"/>
        </w:rPr>
        <w:t>edafopaisaje</w:t>
      </w:r>
      <w:proofErr w:type="spellEnd"/>
      <w:r w:rsidRPr="00BC307B">
        <w:rPr>
          <w:sz w:val="28"/>
          <w:szCs w:val="28"/>
        </w:rPr>
        <w:t xml:space="preserve"> (ing. </w:t>
      </w:r>
      <w:r w:rsidR="001A0E10">
        <w:rPr>
          <w:sz w:val="28"/>
          <w:szCs w:val="28"/>
        </w:rPr>
        <w:t>-</w:t>
      </w:r>
      <w:proofErr w:type="spellStart"/>
      <w:r w:rsidR="001A0E10" w:rsidRPr="00BC307B">
        <w:rPr>
          <w:sz w:val="28"/>
          <w:szCs w:val="28"/>
        </w:rPr>
        <w:t>S</w:t>
      </w:r>
      <w:r w:rsidRPr="00BC307B">
        <w:rPr>
          <w:sz w:val="28"/>
          <w:szCs w:val="28"/>
        </w:rPr>
        <w:t>oil</w:t>
      </w:r>
      <w:proofErr w:type="spellEnd"/>
      <w:r w:rsidR="001A0E10">
        <w:rPr>
          <w:sz w:val="28"/>
          <w:szCs w:val="28"/>
        </w:rPr>
        <w:t xml:space="preserve"> </w:t>
      </w:r>
      <w:r w:rsidRPr="00BC307B">
        <w:rPr>
          <w:sz w:val="28"/>
          <w:szCs w:val="28"/>
        </w:rPr>
        <w:t>(</w:t>
      </w:r>
      <w:proofErr w:type="spellStart"/>
      <w:r w:rsidRPr="00BC307B">
        <w:rPr>
          <w:sz w:val="28"/>
          <w:szCs w:val="28"/>
        </w:rPr>
        <w:t>land</w:t>
      </w:r>
      <w:proofErr w:type="spellEnd"/>
      <w:r w:rsidRPr="00BC307B">
        <w:rPr>
          <w:sz w:val="28"/>
          <w:szCs w:val="28"/>
        </w:rPr>
        <w:t>)</w:t>
      </w:r>
      <w:r w:rsidR="001A0E10">
        <w:rPr>
          <w:sz w:val="28"/>
          <w:szCs w:val="28"/>
        </w:rPr>
        <w:t xml:space="preserve"> </w:t>
      </w:r>
      <w:proofErr w:type="spellStart"/>
      <w:r w:rsidRPr="00BC307B">
        <w:rPr>
          <w:sz w:val="28"/>
          <w:szCs w:val="28"/>
        </w:rPr>
        <w:t>scape</w:t>
      </w:r>
      <w:proofErr w:type="spellEnd"/>
      <w:r w:rsidR="001A0E10">
        <w:rPr>
          <w:sz w:val="28"/>
          <w:szCs w:val="28"/>
        </w:rPr>
        <w:t xml:space="preserve">- </w:t>
      </w:r>
      <w:proofErr w:type="spellStart"/>
      <w:r w:rsidRPr="00BC307B">
        <w:rPr>
          <w:sz w:val="28"/>
          <w:szCs w:val="28"/>
        </w:rPr>
        <w:t>soilscape</w:t>
      </w:r>
      <w:proofErr w:type="spellEnd"/>
      <w:r w:rsidRPr="00BC307B">
        <w:rPr>
          <w:sz w:val="28"/>
          <w:szCs w:val="28"/>
        </w:rPr>
        <w:t>) a cada una de las unidades en que se puede dividir la cubierta de suelos de un territorio muy extenso, atendiendo a relaciones funcionales e interrelaciones mutuas entre los suelos.</w:t>
      </w:r>
    </w:p>
    <w:p w:rsidR="001A0E10" w:rsidRDefault="001A0E10" w:rsidP="00BC307B">
      <w:pPr>
        <w:spacing w:after="0" w:line="240" w:lineRule="auto"/>
        <w:contextualSpacing/>
        <w:rPr>
          <w:sz w:val="28"/>
          <w:szCs w:val="28"/>
        </w:rPr>
      </w:pPr>
    </w:p>
    <w:p w:rsidR="009104D9" w:rsidRDefault="00BC307B" w:rsidP="00BC307B">
      <w:pPr>
        <w:spacing w:after="0" w:line="240" w:lineRule="auto"/>
        <w:contextualSpacing/>
        <w:rPr>
          <w:sz w:val="28"/>
          <w:szCs w:val="28"/>
        </w:rPr>
      </w:pPr>
      <w:r w:rsidRPr="00BC307B">
        <w:rPr>
          <w:sz w:val="28"/>
          <w:szCs w:val="28"/>
        </w:rPr>
        <w:t xml:space="preserve">Se denomina sitio al lugar en el que se halla un suelo, un área de poca extensión, parte de un </w:t>
      </w:r>
      <w:proofErr w:type="spellStart"/>
      <w:r w:rsidRPr="00BC307B">
        <w:rPr>
          <w:sz w:val="28"/>
          <w:szCs w:val="28"/>
        </w:rPr>
        <w:t>edafopaisaje</w:t>
      </w:r>
      <w:proofErr w:type="spellEnd"/>
      <w:r w:rsidRPr="00BC307B">
        <w:rPr>
          <w:sz w:val="28"/>
          <w:szCs w:val="28"/>
        </w:rPr>
        <w:t xml:space="preserve">, representativa de la forma y superficie del terreno, de la vegetación, con un clima suficientemente uniforme y con otros rasgos asociados con el suelo objeto de estudio, factores que determinan la </w:t>
      </w:r>
      <w:proofErr w:type="spellStart"/>
      <w:r w:rsidRPr="00BC307B">
        <w:rPr>
          <w:sz w:val="28"/>
          <w:szCs w:val="28"/>
        </w:rPr>
        <w:t>edafogénesis</w:t>
      </w:r>
      <w:proofErr w:type="spellEnd"/>
      <w:r w:rsidRPr="00BC307B">
        <w:rPr>
          <w:sz w:val="28"/>
          <w:szCs w:val="28"/>
        </w:rPr>
        <w:t xml:space="preserve"> actual y la productividad del suelo.</w:t>
      </w:r>
    </w:p>
    <w:p w:rsidR="001A0E10" w:rsidRDefault="001A0E10" w:rsidP="00BC307B">
      <w:pPr>
        <w:spacing w:after="0" w:line="240" w:lineRule="auto"/>
        <w:contextualSpacing/>
        <w:rPr>
          <w:sz w:val="28"/>
          <w:szCs w:val="28"/>
        </w:rPr>
      </w:pPr>
    </w:p>
    <w:p w:rsidR="009104D9" w:rsidRDefault="009104D9" w:rsidP="009104D9">
      <w:pPr>
        <w:spacing w:after="0" w:line="240" w:lineRule="auto"/>
        <w:contextualSpacing/>
        <w:rPr>
          <w:sz w:val="28"/>
          <w:szCs w:val="28"/>
        </w:rPr>
      </w:pPr>
      <w:r>
        <w:rPr>
          <w:noProof/>
          <w:sz w:val="28"/>
          <w:szCs w:val="28"/>
          <w:lang w:val="es-ES" w:eastAsia="es-ES"/>
        </w:rPr>
        <w:drawing>
          <wp:inline distT="0" distB="0" distL="0" distR="0">
            <wp:extent cx="3190875" cy="465772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r="51237"/>
                    <a:stretch>
                      <a:fillRect/>
                    </a:stretch>
                  </pic:blipFill>
                  <pic:spPr bwMode="auto">
                    <a:xfrm>
                      <a:off x="0" y="0"/>
                      <a:ext cx="3190875" cy="4657725"/>
                    </a:xfrm>
                    <a:prstGeom prst="rect">
                      <a:avLst/>
                    </a:prstGeom>
                    <a:noFill/>
                    <a:ln w="9525">
                      <a:noFill/>
                      <a:miter lim="800000"/>
                      <a:headEnd/>
                      <a:tailEnd/>
                    </a:ln>
                  </pic:spPr>
                </pic:pic>
              </a:graphicData>
            </a:graphic>
          </wp:inline>
        </w:drawing>
      </w:r>
      <w:r>
        <w:rPr>
          <w:sz w:val="28"/>
          <w:szCs w:val="28"/>
        </w:rPr>
        <w:t xml:space="preserve"> Ejemplo de Pedión.</w:t>
      </w:r>
    </w:p>
    <w:p w:rsidR="001A0E10" w:rsidRDefault="001A0E10" w:rsidP="009104D9">
      <w:pPr>
        <w:spacing w:after="0" w:line="240" w:lineRule="auto"/>
        <w:contextualSpacing/>
        <w:rPr>
          <w:b/>
          <w:sz w:val="28"/>
          <w:szCs w:val="28"/>
        </w:rPr>
      </w:pPr>
    </w:p>
    <w:p w:rsidR="001A0E10" w:rsidRDefault="001A0E10" w:rsidP="009104D9">
      <w:pPr>
        <w:spacing w:after="0" w:line="240" w:lineRule="auto"/>
        <w:contextualSpacing/>
        <w:rPr>
          <w:b/>
          <w:sz w:val="28"/>
          <w:szCs w:val="28"/>
        </w:rPr>
      </w:pPr>
    </w:p>
    <w:p w:rsidR="001A0E10" w:rsidRDefault="001A0E10" w:rsidP="009104D9">
      <w:pPr>
        <w:spacing w:after="0" w:line="240" w:lineRule="auto"/>
        <w:contextualSpacing/>
        <w:rPr>
          <w:b/>
          <w:sz w:val="28"/>
          <w:szCs w:val="28"/>
        </w:rPr>
      </w:pPr>
    </w:p>
    <w:p w:rsidR="001A0E10" w:rsidRDefault="001A0E10" w:rsidP="009104D9">
      <w:pPr>
        <w:spacing w:after="0" w:line="240" w:lineRule="auto"/>
        <w:contextualSpacing/>
        <w:rPr>
          <w:b/>
          <w:sz w:val="28"/>
          <w:szCs w:val="28"/>
        </w:rPr>
      </w:pPr>
    </w:p>
    <w:p w:rsidR="009104D9" w:rsidRPr="001A0E10" w:rsidRDefault="009104D9" w:rsidP="009104D9">
      <w:pPr>
        <w:spacing w:after="0" w:line="240" w:lineRule="auto"/>
        <w:contextualSpacing/>
        <w:rPr>
          <w:b/>
          <w:sz w:val="28"/>
          <w:szCs w:val="28"/>
        </w:rPr>
      </w:pPr>
      <w:r w:rsidRPr="001A0E10">
        <w:rPr>
          <w:b/>
          <w:sz w:val="28"/>
          <w:szCs w:val="28"/>
        </w:rPr>
        <w:lastRenderedPageBreak/>
        <w:t>PEDIÓN Y POLIPEDIÓN</w:t>
      </w:r>
    </w:p>
    <w:p w:rsidR="001A0E10" w:rsidRDefault="001A0E10" w:rsidP="009104D9">
      <w:pPr>
        <w:spacing w:after="0" w:line="240" w:lineRule="auto"/>
        <w:contextualSpacing/>
        <w:rPr>
          <w:sz w:val="28"/>
          <w:szCs w:val="28"/>
        </w:rPr>
      </w:pPr>
    </w:p>
    <w:p w:rsidR="009104D9" w:rsidRPr="009104D9" w:rsidRDefault="009104D9" w:rsidP="009104D9">
      <w:pPr>
        <w:spacing w:after="0" w:line="240" w:lineRule="auto"/>
        <w:contextualSpacing/>
        <w:rPr>
          <w:sz w:val="28"/>
          <w:szCs w:val="28"/>
        </w:rPr>
      </w:pPr>
      <w:r w:rsidRPr="009104D9">
        <w:rPr>
          <w:sz w:val="28"/>
          <w:szCs w:val="28"/>
        </w:rPr>
        <w:t>Se denomina pedión al volumen mínimo de suelo que incluye los cambios que presenta un cuerpo de suelo individual (</w:t>
      </w:r>
      <w:proofErr w:type="spellStart"/>
      <w:r w:rsidRPr="009104D9">
        <w:rPr>
          <w:sz w:val="28"/>
          <w:szCs w:val="28"/>
        </w:rPr>
        <w:t>Soil</w:t>
      </w:r>
      <w:proofErr w:type="spellEnd"/>
      <w:r w:rsidRPr="009104D9">
        <w:rPr>
          <w:sz w:val="28"/>
          <w:szCs w:val="28"/>
        </w:rPr>
        <w:t xml:space="preserve"> </w:t>
      </w:r>
      <w:proofErr w:type="spellStart"/>
      <w:r w:rsidRPr="009104D9">
        <w:rPr>
          <w:sz w:val="28"/>
          <w:szCs w:val="28"/>
        </w:rPr>
        <w:t>Taxonomv</w:t>
      </w:r>
      <w:proofErr w:type="spellEnd"/>
      <w:r w:rsidRPr="009104D9">
        <w:rPr>
          <w:sz w:val="28"/>
          <w:szCs w:val="28"/>
        </w:rPr>
        <w:t>). Se trata de una divisi</w:t>
      </w:r>
      <w:r w:rsidR="001A0E10">
        <w:rPr>
          <w:sz w:val="28"/>
          <w:szCs w:val="28"/>
        </w:rPr>
        <w:t xml:space="preserve">ón arbitraria en un </w:t>
      </w:r>
      <w:proofErr w:type="spellStart"/>
      <w:r w:rsidR="001A0E10">
        <w:rPr>
          <w:sz w:val="28"/>
          <w:szCs w:val="28"/>
        </w:rPr>
        <w:t>edafopaisaje</w:t>
      </w:r>
      <w:proofErr w:type="spellEnd"/>
      <w:r w:rsidR="001A0E10">
        <w:rPr>
          <w:sz w:val="28"/>
          <w:szCs w:val="28"/>
        </w:rPr>
        <w:t>,</w:t>
      </w:r>
      <w:r w:rsidRPr="009104D9">
        <w:rPr>
          <w:sz w:val="28"/>
          <w:szCs w:val="28"/>
        </w:rPr>
        <w:t xml:space="preserve"> estab</w:t>
      </w:r>
      <w:r w:rsidR="001A0E10">
        <w:rPr>
          <w:sz w:val="28"/>
          <w:szCs w:val="28"/>
        </w:rPr>
        <w:t>l</w:t>
      </w:r>
      <w:r w:rsidRPr="009104D9">
        <w:rPr>
          <w:sz w:val="28"/>
          <w:szCs w:val="28"/>
        </w:rPr>
        <w:t>ecida como la unidad mínima que permite el estudio de todos los horizontes del suelo, su descripción, muestreo y la clasificación del suelo.</w:t>
      </w:r>
    </w:p>
    <w:p w:rsidR="009104D9" w:rsidRPr="009104D9" w:rsidRDefault="009104D9" w:rsidP="009104D9">
      <w:pPr>
        <w:spacing w:after="0" w:line="240" w:lineRule="auto"/>
        <w:contextualSpacing/>
        <w:rPr>
          <w:sz w:val="28"/>
          <w:szCs w:val="28"/>
        </w:rPr>
      </w:pPr>
      <w:r w:rsidRPr="009104D9">
        <w:rPr>
          <w:sz w:val="28"/>
          <w:szCs w:val="28"/>
        </w:rPr>
        <w:t>Sus dimensiones laterales deben ser suficientes para permitir el estudio de las formas de los horizontes</w:t>
      </w:r>
      <w:r w:rsidR="001A0E10">
        <w:rPr>
          <w:sz w:val="28"/>
          <w:szCs w:val="28"/>
        </w:rPr>
        <w:t>,</w:t>
      </w:r>
      <w:r w:rsidRPr="009104D9">
        <w:rPr>
          <w:sz w:val="28"/>
          <w:szCs w:val="28"/>
        </w:rPr>
        <w:t xml:space="preserve"> na</w:t>
      </w:r>
      <w:r w:rsidR="001A0E10">
        <w:rPr>
          <w:sz w:val="28"/>
          <w:szCs w:val="28"/>
        </w:rPr>
        <w:t>t</w:t>
      </w:r>
      <w:r w:rsidRPr="009104D9">
        <w:rPr>
          <w:sz w:val="28"/>
          <w:szCs w:val="28"/>
        </w:rPr>
        <w:t>uraleza, disposición</w:t>
      </w:r>
      <w:r w:rsidR="001A0E10">
        <w:rPr>
          <w:sz w:val="28"/>
          <w:szCs w:val="28"/>
        </w:rPr>
        <w:t>,</w:t>
      </w:r>
      <w:r w:rsidRPr="009104D9">
        <w:rPr>
          <w:sz w:val="28"/>
          <w:szCs w:val="28"/>
        </w:rPr>
        <w:t xml:space="preserve"> variabilidad</w:t>
      </w:r>
      <w:r w:rsidR="001A0E10">
        <w:rPr>
          <w:sz w:val="28"/>
          <w:szCs w:val="28"/>
        </w:rPr>
        <w:t xml:space="preserve"> y relaciones de l</w:t>
      </w:r>
      <w:r w:rsidRPr="009104D9">
        <w:rPr>
          <w:sz w:val="28"/>
          <w:szCs w:val="28"/>
        </w:rPr>
        <w:t>os horizontes de un suelo individual. Un pedión no resulta representable en un mapa</w:t>
      </w:r>
      <w:r w:rsidR="001A0E10">
        <w:rPr>
          <w:sz w:val="28"/>
          <w:szCs w:val="28"/>
        </w:rPr>
        <w:t>,</w:t>
      </w:r>
      <w:r w:rsidRPr="009104D9">
        <w:rPr>
          <w:sz w:val="28"/>
          <w:szCs w:val="28"/>
        </w:rPr>
        <w:t xml:space="preserve"> su superficie va de 1 a </w:t>
      </w:r>
      <w:r w:rsidR="001A0E10">
        <w:rPr>
          <w:sz w:val="28"/>
          <w:szCs w:val="28"/>
        </w:rPr>
        <w:t>10</w:t>
      </w:r>
      <w:r w:rsidRPr="009104D9">
        <w:rPr>
          <w:sz w:val="28"/>
          <w:szCs w:val="28"/>
        </w:rPr>
        <w:t xml:space="preserve"> metro</w:t>
      </w:r>
      <w:r w:rsidR="001A0E10">
        <w:rPr>
          <w:sz w:val="28"/>
          <w:szCs w:val="28"/>
        </w:rPr>
        <w:t>s cuadrados. La agrupación de pe</w:t>
      </w:r>
      <w:r w:rsidRPr="009104D9">
        <w:rPr>
          <w:sz w:val="28"/>
          <w:szCs w:val="28"/>
        </w:rPr>
        <w:t>diones equiparables (</w:t>
      </w:r>
      <w:proofErr w:type="spellStart"/>
      <w:r w:rsidRPr="009104D9">
        <w:rPr>
          <w:sz w:val="28"/>
          <w:szCs w:val="28"/>
        </w:rPr>
        <w:t>isopediones</w:t>
      </w:r>
      <w:proofErr w:type="spellEnd"/>
      <w:r w:rsidRPr="009104D9">
        <w:rPr>
          <w:sz w:val="28"/>
          <w:szCs w:val="28"/>
        </w:rPr>
        <w:t>)</w:t>
      </w:r>
      <w:r w:rsidR="001A0E10">
        <w:rPr>
          <w:sz w:val="28"/>
          <w:szCs w:val="28"/>
        </w:rPr>
        <w:t xml:space="preserve"> </w:t>
      </w:r>
      <w:r w:rsidRPr="009104D9">
        <w:rPr>
          <w:sz w:val="28"/>
          <w:szCs w:val="28"/>
        </w:rPr>
        <w:t xml:space="preserve">contiguos da lugar a un </w:t>
      </w:r>
      <w:proofErr w:type="spellStart"/>
      <w:r w:rsidRPr="009104D9">
        <w:rPr>
          <w:sz w:val="28"/>
          <w:szCs w:val="28"/>
        </w:rPr>
        <w:t>polipedión</w:t>
      </w:r>
      <w:proofErr w:type="spellEnd"/>
      <w:r w:rsidRPr="009104D9">
        <w:rPr>
          <w:sz w:val="28"/>
          <w:szCs w:val="28"/>
        </w:rPr>
        <w:t>.</w:t>
      </w:r>
    </w:p>
    <w:p w:rsidR="009104D9" w:rsidRDefault="009104D9" w:rsidP="009104D9">
      <w:pPr>
        <w:spacing w:after="0" w:line="240" w:lineRule="auto"/>
        <w:contextualSpacing/>
        <w:rPr>
          <w:sz w:val="28"/>
          <w:szCs w:val="28"/>
        </w:rPr>
      </w:pPr>
      <w:r w:rsidRPr="009104D9">
        <w:rPr>
          <w:sz w:val="28"/>
          <w:szCs w:val="28"/>
        </w:rPr>
        <w:t>La distribución de materia org</w:t>
      </w:r>
      <w:r w:rsidR="001A0E10">
        <w:rPr>
          <w:sz w:val="28"/>
          <w:szCs w:val="28"/>
        </w:rPr>
        <w:t>á</w:t>
      </w:r>
      <w:r w:rsidRPr="009104D9">
        <w:rPr>
          <w:sz w:val="28"/>
          <w:szCs w:val="28"/>
        </w:rPr>
        <w:t xml:space="preserve">nica en el pedión disminuye al aumentar la profundidad (color oscuro hasta </w:t>
      </w:r>
      <w:proofErr w:type="spellStart"/>
      <w:r w:rsidRPr="009104D9">
        <w:rPr>
          <w:sz w:val="28"/>
          <w:szCs w:val="28"/>
        </w:rPr>
        <w:t>aII</w:t>
      </w:r>
      <w:r w:rsidR="001A0E10">
        <w:rPr>
          <w:sz w:val="28"/>
          <w:szCs w:val="28"/>
        </w:rPr>
        <w:t>í</w:t>
      </w:r>
      <w:proofErr w:type="spellEnd"/>
      <w:r w:rsidRPr="009104D9">
        <w:rPr>
          <w:sz w:val="28"/>
          <w:szCs w:val="28"/>
        </w:rPr>
        <w:t xml:space="preserve"> donde llegan las raíces), lo que refl</w:t>
      </w:r>
      <w:r w:rsidR="001A0E10">
        <w:rPr>
          <w:sz w:val="28"/>
          <w:szCs w:val="28"/>
        </w:rPr>
        <w:t>e</w:t>
      </w:r>
      <w:r w:rsidRPr="009104D9">
        <w:rPr>
          <w:sz w:val="28"/>
          <w:szCs w:val="28"/>
        </w:rPr>
        <w:t>ja la fu</w:t>
      </w:r>
      <w:r w:rsidR="001A0E10">
        <w:rPr>
          <w:sz w:val="28"/>
          <w:szCs w:val="28"/>
        </w:rPr>
        <w:t xml:space="preserve">ente de la materia orgánica del </w:t>
      </w:r>
      <w:proofErr w:type="spellStart"/>
      <w:r w:rsidR="001A0E10">
        <w:rPr>
          <w:sz w:val="28"/>
          <w:szCs w:val="28"/>
        </w:rPr>
        <w:t>s</w:t>
      </w:r>
      <w:r w:rsidRPr="009104D9">
        <w:rPr>
          <w:sz w:val="28"/>
          <w:szCs w:val="28"/>
        </w:rPr>
        <w:t>ueIo</w:t>
      </w:r>
      <w:proofErr w:type="spellEnd"/>
      <w:r w:rsidRPr="009104D9">
        <w:rPr>
          <w:sz w:val="28"/>
          <w:szCs w:val="28"/>
        </w:rPr>
        <w:t xml:space="preserve">: las aportaciones a la </w:t>
      </w:r>
      <w:r w:rsidR="001A0E10">
        <w:rPr>
          <w:sz w:val="28"/>
          <w:szCs w:val="28"/>
        </w:rPr>
        <w:t>s</w:t>
      </w:r>
      <w:r w:rsidRPr="009104D9">
        <w:rPr>
          <w:sz w:val="28"/>
          <w:szCs w:val="28"/>
        </w:rPr>
        <w:t>up</w:t>
      </w:r>
      <w:r w:rsidR="001A0E10">
        <w:rPr>
          <w:sz w:val="28"/>
          <w:szCs w:val="28"/>
        </w:rPr>
        <w:t xml:space="preserve">erficie </w:t>
      </w:r>
      <w:r w:rsidRPr="009104D9">
        <w:rPr>
          <w:sz w:val="28"/>
          <w:szCs w:val="28"/>
        </w:rPr>
        <w:t>del suelo (hojarasca en un bosque) y por las ra</w:t>
      </w:r>
      <w:r w:rsidR="001A0E10">
        <w:rPr>
          <w:sz w:val="28"/>
          <w:szCs w:val="28"/>
        </w:rPr>
        <w:t>íc</w:t>
      </w:r>
      <w:r w:rsidRPr="009104D9">
        <w:rPr>
          <w:sz w:val="28"/>
          <w:szCs w:val="28"/>
        </w:rPr>
        <w:t>es muertas.</w:t>
      </w:r>
    </w:p>
    <w:p w:rsidR="003C203D" w:rsidRDefault="003C203D" w:rsidP="009104D9">
      <w:pPr>
        <w:spacing w:after="0" w:line="240" w:lineRule="auto"/>
        <w:contextualSpacing/>
        <w:rPr>
          <w:sz w:val="28"/>
          <w:szCs w:val="28"/>
        </w:rPr>
      </w:pPr>
    </w:p>
    <w:p w:rsidR="003C203D" w:rsidRPr="003C203D" w:rsidRDefault="001A0E10" w:rsidP="003C203D">
      <w:pPr>
        <w:spacing w:after="0" w:line="240" w:lineRule="auto"/>
        <w:contextualSpacing/>
        <w:rPr>
          <w:sz w:val="28"/>
          <w:szCs w:val="28"/>
        </w:rPr>
      </w:pPr>
      <w:r>
        <w:rPr>
          <w:sz w:val="28"/>
          <w:szCs w:val="28"/>
        </w:rPr>
        <w:t>El pe</w:t>
      </w:r>
      <w:r w:rsidR="003C203D" w:rsidRPr="003C203D">
        <w:rPr>
          <w:sz w:val="28"/>
          <w:szCs w:val="28"/>
        </w:rPr>
        <w:t>rfil de un suelo es un corte vertical del terreno que p</w:t>
      </w:r>
      <w:r>
        <w:rPr>
          <w:sz w:val="28"/>
          <w:szCs w:val="28"/>
        </w:rPr>
        <w:t>e</w:t>
      </w:r>
      <w:r w:rsidR="003C203D" w:rsidRPr="003C203D">
        <w:rPr>
          <w:sz w:val="28"/>
          <w:szCs w:val="28"/>
        </w:rPr>
        <w:t>rmi</w:t>
      </w:r>
      <w:r>
        <w:rPr>
          <w:sz w:val="28"/>
          <w:szCs w:val="28"/>
        </w:rPr>
        <w:t>t</w:t>
      </w:r>
      <w:r w:rsidR="003C203D" w:rsidRPr="003C203D">
        <w:rPr>
          <w:sz w:val="28"/>
          <w:szCs w:val="28"/>
        </w:rPr>
        <w:t xml:space="preserve">e estudiar todos </w:t>
      </w:r>
      <w:r>
        <w:rPr>
          <w:sz w:val="28"/>
          <w:szCs w:val="28"/>
        </w:rPr>
        <w:t>sus horizontes</w:t>
      </w:r>
      <w:r w:rsidR="003C203D" w:rsidRPr="003C203D">
        <w:rPr>
          <w:sz w:val="28"/>
          <w:szCs w:val="28"/>
        </w:rPr>
        <w:t>, desde</w:t>
      </w:r>
      <w:r>
        <w:rPr>
          <w:sz w:val="28"/>
          <w:szCs w:val="28"/>
        </w:rPr>
        <w:t xml:space="preserve"> </w:t>
      </w:r>
      <w:r w:rsidR="003C203D" w:rsidRPr="003C203D">
        <w:rPr>
          <w:sz w:val="28"/>
          <w:szCs w:val="28"/>
        </w:rPr>
        <w:t>la superficie hasta el material originario: un suelo completo.</w:t>
      </w:r>
    </w:p>
    <w:p w:rsidR="001A0E10" w:rsidRDefault="001A0E10" w:rsidP="003C203D">
      <w:pPr>
        <w:spacing w:after="0" w:line="240" w:lineRule="auto"/>
        <w:contextualSpacing/>
        <w:rPr>
          <w:sz w:val="28"/>
          <w:szCs w:val="28"/>
        </w:rPr>
      </w:pPr>
    </w:p>
    <w:p w:rsidR="003C203D" w:rsidRDefault="003C203D" w:rsidP="003C203D">
      <w:pPr>
        <w:spacing w:after="0" w:line="240" w:lineRule="auto"/>
        <w:contextualSpacing/>
        <w:rPr>
          <w:sz w:val="28"/>
          <w:szCs w:val="28"/>
        </w:rPr>
      </w:pPr>
      <w:r w:rsidRPr="003C203D">
        <w:rPr>
          <w:sz w:val="28"/>
          <w:szCs w:val="28"/>
        </w:rPr>
        <w:t>Las características de un pedión se repiten espacialmente alrededor de</w:t>
      </w:r>
      <w:r w:rsidR="001A0E10">
        <w:rPr>
          <w:sz w:val="28"/>
          <w:szCs w:val="28"/>
        </w:rPr>
        <w:t>l</w:t>
      </w:r>
      <w:r w:rsidRPr="003C203D">
        <w:rPr>
          <w:sz w:val="28"/>
          <w:szCs w:val="28"/>
        </w:rPr>
        <w:t xml:space="preserve"> sitio considerado a modo de una mancha</w:t>
      </w:r>
      <w:r w:rsidR="001A0E10">
        <w:rPr>
          <w:sz w:val="28"/>
          <w:szCs w:val="28"/>
        </w:rPr>
        <w:t>,</w:t>
      </w:r>
      <w:r w:rsidRPr="003C203D">
        <w:rPr>
          <w:sz w:val="28"/>
          <w:szCs w:val="28"/>
        </w:rPr>
        <w:t xml:space="preserve"> hasta una cierta distancia que puede variar según la dirección considerada, al alejars</w:t>
      </w:r>
      <w:r w:rsidR="001A0E10">
        <w:rPr>
          <w:sz w:val="28"/>
          <w:szCs w:val="28"/>
        </w:rPr>
        <w:t xml:space="preserve">e radialmente del </w:t>
      </w:r>
      <w:r w:rsidRPr="003C203D">
        <w:rPr>
          <w:sz w:val="28"/>
          <w:szCs w:val="28"/>
        </w:rPr>
        <w:t>cuerpo de suelo considerado. Lo</w:t>
      </w:r>
      <w:r w:rsidR="00066837">
        <w:rPr>
          <w:sz w:val="28"/>
          <w:szCs w:val="28"/>
        </w:rPr>
        <w:t>s</w:t>
      </w:r>
      <w:r w:rsidRPr="003C203D">
        <w:rPr>
          <w:sz w:val="28"/>
          <w:szCs w:val="28"/>
        </w:rPr>
        <w:t xml:space="preserve"> cambio</w:t>
      </w:r>
      <w:r w:rsidR="00066837">
        <w:rPr>
          <w:sz w:val="28"/>
          <w:szCs w:val="28"/>
        </w:rPr>
        <w:t>s</w:t>
      </w:r>
      <w:r w:rsidRPr="003C203D">
        <w:rPr>
          <w:sz w:val="28"/>
          <w:szCs w:val="28"/>
        </w:rPr>
        <w:t xml:space="preserve"> son graduales, </w:t>
      </w:r>
      <w:r w:rsidR="00066837">
        <w:rPr>
          <w:sz w:val="28"/>
          <w:szCs w:val="28"/>
        </w:rPr>
        <w:t xml:space="preserve">y se llega </w:t>
      </w:r>
      <w:r w:rsidRPr="003C203D">
        <w:rPr>
          <w:sz w:val="28"/>
          <w:szCs w:val="28"/>
        </w:rPr>
        <w:t>a o</w:t>
      </w:r>
      <w:r w:rsidR="00066837">
        <w:rPr>
          <w:sz w:val="28"/>
          <w:szCs w:val="28"/>
        </w:rPr>
        <w:t>t</w:t>
      </w:r>
      <w:r w:rsidRPr="003C203D">
        <w:rPr>
          <w:sz w:val="28"/>
          <w:szCs w:val="28"/>
        </w:rPr>
        <w:t xml:space="preserve">ro cuerpo de suelo individual, definido por las características de este nuevo cuerpo individual de suelo (un pedión distinto). En un </w:t>
      </w:r>
      <w:proofErr w:type="spellStart"/>
      <w:r w:rsidRPr="003C203D">
        <w:rPr>
          <w:sz w:val="28"/>
          <w:szCs w:val="28"/>
        </w:rPr>
        <w:t>edafopaisaje</w:t>
      </w:r>
      <w:proofErr w:type="spellEnd"/>
      <w:r w:rsidRPr="003C203D">
        <w:rPr>
          <w:sz w:val="28"/>
          <w:szCs w:val="28"/>
        </w:rPr>
        <w:t xml:space="preserve"> se podrán identificar suelos tipo y suelos transicional</w:t>
      </w:r>
      <w:r w:rsidR="00066837">
        <w:rPr>
          <w:sz w:val="28"/>
          <w:szCs w:val="28"/>
        </w:rPr>
        <w:t>e</w:t>
      </w:r>
      <w:r w:rsidRPr="003C203D">
        <w:rPr>
          <w:sz w:val="28"/>
          <w:szCs w:val="28"/>
        </w:rPr>
        <w:t xml:space="preserve">s. Los criterios para establecer esta división dependerán del sistema de clasificación de suelos </w:t>
      </w:r>
      <w:r w:rsidR="00066837">
        <w:rPr>
          <w:sz w:val="28"/>
          <w:szCs w:val="28"/>
        </w:rPr>
        <w:t>uti</w:t>
      </w:r>
      <w:r w:rsidRPr="003C203D">
        <w:rPr>
          <w:sz w:val="28"/>
          <w:szCs w:val="28"/>
        </w:rPr>
        <w:t>lizado. Un c</w:t>
      </w:r>
      <w:r w:rsidR="00066837">
        <w:rPr>
          <w:sz w:val="28"/>
          <w:szCs w:val="28"/>
        </w:rPr>
        <w:t>lúster de s</w:t>
      </w:r>
      <w:r w:rsidRPr="003C203D">
        <w:rPr>
          <w:sz w:val="28"/>
          <w:szCs w:val="28"/>
        </w:rPr>
        <w:t>uelos individuales da lugar a una unidad de suelo</w:t>
      </w:r>
      <w:r w:rsidR="00066837">
        <w:rPr>
          <w:sz w:val="28"/>
          <w:szCs w:val="28"/>
        </w:rPr>
        <w:t>s</w:t>
      </w:r>
      <w:r w:rsidRPr="003C203D">
        <w:rPr>
          <w:sz w:val="28"/>
          <w:szCs w:val="28"/>
        </w:rPr>
        <w:t xml:space="preserve"> en la cubierta de suelos. Si se agrega un conjunto de pediones igu</w:t>
      </w:r>
      <w:r w:rsidR="00066837">
        <w:rPr>
          <w:sz w:val="28"/>
          <w:szCs w:val="28"/>
        </w:rPr>
        <w:t xml:space="preserve">ales </w:t>
      </w:r>
      <w:r w:rsidRPr="003C203D">
        <w:rPr>
          <w:sz w:val="28"/>
          <w:szCs w:val="28"/>
        </w:rPr>
        <w:t>(</w:t>
      </w:r>
      <w:proofErr w:type="spellStart"/>
      <w:r w:rsidRPr="003C203D">
        <w:rPr>
          <w:sz w:val="28"/>
          <w:szCs w:val="28"/>
        </w:rPr>
        <w:t>isopediones</w:t>
      </w:r>
      <w:proofErr w:type="spellEnd"/>
      <w:r w:rsidRPr="003C203D">
        <w:rPr>
          <w:sz w:val="28"/>
          <w:szCs w:val="28"/>
        </w:rPr>
        <w:t xml:space="preserve">) se constituye una unidad espacial de mayor tamaño, denominada </w:t>
      </w:r>
      <w:proofErr w:type="spellStart"/>
      <w:r w:rsidRPr="003C203D">
        <w:rPr>
          <w:sz w:val="28"/>
          <w:szCs w:val="28"/>
        </w:rPr>
        <w:t>polipedión</w:t>
      </w:r>
      <w:proofErr w:type="spellEnd"/>
      <w:r w:rsidRPr="003C203D">
        <w:rPr>
          <w:sz w:val="28"/>
          <w:szCs w:val="28"/>
        </w:rPr>
        <w:t>.</w:t>
      </w:r>
    </w:p>
    <w:p w:rsidR="004B083A" w:rsidRDefault="004B083A" w:rsidP="003C203D">
      <w:pPr>
        <w:spacing w:after="0" w:line="240" w:lineRule="auto"/>
        <w:contextualSpacing/>
        <w:rPr>
          <w:sz w:val="28"/>
          <w:szCs w:val="28"/>
        </w:rPr>
      </w:pPr>
    </w:p>
    <w:p w:rsidR="004B083A" w:rsidRDefault="004B083A" w:rsidP="003C203D">
      <w:pPr>
        <w:spacing w:after="0" w:line="240" w:lineRule="auto"/>
        <w:contextualSpacing/>
        <w:rPr>
          <w:sz w:val="28"/>
          <w:szCs w:val="28"/>
        </w:rPr>
      </w:pPr>
      <w:r w:rsidRPr="004B083A">
        <w:rPr>
          <w:sz w:val="28"/>
          <w:szCs w:val="28"/>
        </w:rPr>
        <w:t xml:space="preserve">Un </w:t>
      </w:r>
      <w:proofErr w:type="spellStart"/>
      <w:r w:rsidRPr="004B083A">
        <w:rPr>
          <w:sz w:val="28"/>
          <w:szCs w:val="28"/>
        </w:rPr>
        <w:t>polip</w:t>
      </w:r>
      <w:r w:rsidR="00066837">
        <w:rPr>
          <w:sz w:val="28"/>
          <w:szCs w:val="28"/>
        </w:rPr>
        <w:t>e</w:t>
      </w:r>
      <w:r w:rsidRPr="004B083A">
        <w:rPr>
          <w:sz w:val="28"/>
          <w:szCs w:val="28"/>
        </w:rPr>
        <w:t>dión</w:t>
      </w:r>
      <w:proofErr w:type="spellEnd"/>
      <w:r w:rsidRPr="004B083A">
        <w:rPr>
          <w:sz w:val="28"/>
          <w:szCs w:val="28"/>
        </w:rPr>
        <w:t xml:space="preserve"> está formado por pediones símiles (</w:t>
      </w:r>
      <w:proofErr w:type="spellStart"/>
      <w:r w:rsidRPr="004B083A">
        <w:rPr>
          <w:sz w:val="28"/>
          <w:szCs w:val="28"/>
        </w:rPr>
        <w:t>isopediones</w:t>
      </w:r>
      <w:proofErr w:type="spellEnd"/>
      <w:r w:rsidRPr="004B083A">
        <w:rPr>
          <w:sz w:val="28"/>
          <w:szCs w:val="28"/>
        </w:rPr>
        <w:t>) contiguos</w:t>
      </w:r>
      <w:r w:rsidR="00066837">
        <w:rPr>
          <w:sz w:val="28"/>
          <w:szCs w:val="28"/>
        </w:rPr>
        <w:t>,</w:t>
      </w:r>
      <w:r w:rsidRPr="004B083A">
        <w:rPr>
          <w:sz w:val="28"/>
          <w:szCs w:val="28"/>
        </w:rPr>
        <w:t xml:space="preserve"> cuya</w:t>
      </w:r>
      <w:r w:rsidR="00066837">
        <w:rPr>
          <w:sz w:val="28"/>
          <w:szCs w:val="28"/>
        </w:rPr>
        <w:t>s</w:t>
      </w:r>
      <w:r w:rsidRPr="004B083A">
        <w:rPr>
          <w:sz w:val="28"/>
          <w:szCs w:val="28"/>
        </w:rPr>
        <w:t xml:space="preserve"> propi</w:t>
      </w:r>
      <w:r w:rsidR="00066837">
        <w:rPr>
          <w:sz w:val="28"/>
          <w:szCs w:val="28"/>
        </w:rPr>
        <w:t>e</w:t>
      </w:r>
      <w:r w:rsidRPr="004B083A">
        <w:rPr>
          <w:sz w:val="28"/>
          <w:szCs w:val="28"/>
        </w:rPr>
        <w:t>dad</w:t>
      </w:r>
      <w:r w:rsidR="00066837">
        <w:rPr>
          <w:sz w:val="28"/>
          <w:szCs w:val="28"/>
        </w:rPr>
        <w:t>e</w:t>
      </w:r>
      <w:r w:rsidRPr="004B083A">
        <w:rPr>
          <w:sz w:val="28"/>
          <w:szCs w:val="28"/>
        </w:rPr>
        <w:t>s varían en intervalos estrechos. Así, si bien el pedión no resulta representable por la poca superficie que ocupa</w:t>
      </w:r>
      <w:r w:rsidR="00066837">
        <w:rPr>
          <w:sz w:val="28"/>
          <w:szCs w:val="28"/>
        </w:rPr>
        <w:t>,</w:t>
      </w:r>
      <w:r w:rsidRPr="004B083A">
        <w:rPr>
          <w:sz w:val="28"/>
          <w:szCs w:val="28"/>
        </w:rPr>
        <w:t xml:space="preserve"> un </w:t>
      </w:r>
      <w:proofErr w:type="spellStart"/>
      <w:r w:rsidRPr="004B083A">
        <w:rPr>
          <w:sz w:val="28"/>
          <w:szCs w:val="28"/>
        </w:rPr>
        <w:t>polipedión</w:t>
      </w:r>
      <w:proofErr w:type="spellEnd"/>
      <w:r w:rsidRPr="004B083A">
        <w:rPr>
          <w:sz w:val="28"/>
          <w:szCs w:val="28"/>
        </w:rPr>
        <w:t xml:space="preserve"> solo resulta representable en mapa</w:t>
      </w:r>
      <w:r w:rsidR="00066837">
        <w:rPr>
          <w:sz w:val="28"/>
          <w:szCs w:val="28"/>
        </w:rPr>
        <w:t>s</w:t>
      </w:r>
      <w:r w:rsidRPr="004B083A">
        <w:rPr>
          <w:sz w:val="28"/>
          <w:szCs w:val="28"/>
        </w:rPr>
        <w:t xml:space="preserve"> de su</w:t>
      </w:r>
      <w:r w:rsidR="00066837">
        <w:rPr>
          <w:sz w:val="28"/>
          <w:szCs w:val="28"/>
        </w:rPr>
        <w:t xml:space="preserve">elos </w:t>
      </w:r>
      <w:r w:rsidRPr="004B083A">
        <w:rPr>
          <w:sz w:val="28"/>
          <w:szCs w:val="28"/>
        </w:rPr>
        <w:t>a escala muy detallada (escala grande). Los suelos que c</w:t>
      </w:r>
      <w:r w:rsidR="00066837">
        <w:rPr>
          <w:sz w:val="28"/>
          <w:szCs w:val="28"/>
        </w:rPr>
        <w:t xml:space="preserve">aracterizan </w:t>
      </w:r>
      <w:r w:rsidRPr="004B083A">
        <w:rPr>
          <w:sz w:val="28"/>
          <w:szCs w:val="28"/>
        </w:rPr>
        <w:t xml:space="preserve">un </w:t>
      </w:r>
      <w:proofErr w:type="spellStart"/>
      <w:r w:rsidRPr="004B083A">
        <w:rPr>
          <w:sz w:val="28"/>
          <w:szCs w:val="28"/>
        </w:rPr>
        <w:t>polipedión</w:t>
      </w:r>
      <w:proofErr w:type="spellEnd"/>
      <w:r w:rsidR="00066837">
        <w:rPr>
          <w:sz w:val="28"/>
          <w:szCs w:val="28"/>
        </w:rPr>
        <w:t xml:space="preserve">, </w:t>
      </w:r>
      <w:r w:rsidRPr="004B083A">
        <w:rPr>
          <w:sz w:val="28"/>
          <w:szCs w:val="28"/>
        </w:rPr>
        <w:t>t</w:t>
      </w:r>
      <w:r w:rsidR="00066837">
        <w:rPr>
          <w:sz w:val="28"/>
          <w:szCs w:val="28"/>
        </w:rPr>
        <w:t xml:space="preserve">uvieron </w:t>
      </w:r>
      <w:r w:rsidRPr="004B083A">
        <w:rPr>
          <w:sz w:val="28"/>
          <w:szCs w:val="28"/>
        </w:rPr>
        <w:t xml:space="preserve">la misma </w:t>
      </w:r>
      <w:proofErr w:type="spellStart"/>
      <w:r w:rsidRPr="004B083A">
        <w:rPr>
          <w:sz w:val="28"/>
          <w:szCs w:val="28"/>
        </w:rPr>
        <w:t>edafogénesis</w:t>
      </w:r>
      <w:proofErr w:type="spellEnd"/>
      <w:r w:rsidRPr="004B083A">
        <w:rPr>
          <w:sz w:val="28"/>
          <w:szCs w:val="28"/>
        </w:rPr>
        <w:t xml:space="preserve"> y tienen las mismas propiedades diagnóstico y las mismas repues</w:t>
      </w:r>
      <w:r w:rsidR="00066837">
        <w:rPr>
          <w:sz w:val="28"/>
          <w:szCs w:val="28"/>
        </w:rPr>
        <w:t>t</w:t>
      </w:r>
      <w:r w:rsidRPr="004B083A">
        <w:rPr>
          <w:sz w:val="28"/>
          <w:szCs w:val="28"/>
        </w:rPr>
        <w:t>as frente a</w:t>
      </w:r>
      <w:r w:rsidR="00066837">
        <w:rPr>
          <w:sz w:val="28"/>
          <w:szCs w:val="28"/>
        </w:rPr>
        <w:t>l</w:t>
      </w:r>
      <w:r w:rsidRPr="004B083A">
        <w:rPr>
          <w:sz w:val="28"/>
          <w:szCs w:val="28"/>
        </w:rPr>
        <w:t xml:space="preserve"> uso.</w:t>
      </w:r>
    </w:p>
    <w:p w:rsidR="004B083A" w:rsidRDefault="004B083A" w:rsidP="003C203D">
      <w:pPr>
        <w:spacing w:after="0" w:line="240" w:lineRule="auto"/>
        <w:contextualSpacing/>
        <w:rPr>
          <w:sz w:val="28"/>
          <w:szCs w:val="28"/>
        </w:rPr>
      </w:pPr>
    </w:p>
    <w:p w:rsidR="004B083A" w:rsidRDefault="00F61C8D" w:rsidP="00F61C8D">
      <w:pPr>
        <w:spacing w:after="0" w:line="240" w:lineRule="auto"/>
        <w:contextualSpacing/>
        <w:jc w:val="center"/>
        <w:rPr>
          <w:sz w:val="28"/>
          <w:szCs w:val="28"/>
        </w:rPr>
      </w:pPr>
      <w:r>
        <w:rPr>
          <w:noProof/>
          <w:sz w:val="28"/>
          <w:szCs w:val="28"/>
          <w:lang w:val="es-ES" w:eastAsia="es-ES"/>
        </w:rPr>
        <w:lastRenderedPageBreak/>
        <w:drawing>
          <wp:inline distT="0" distB="0" distL="0" distR="0">
            <wp:extent cx="6086475" cy="3188154"/>
            <wp:effectExtent l="19050" t="0" r="9525"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086475" cy="3188154"/>
                    </a:xfrm>
                    <a:prstGeom prst="rect">
                      <a:avLst/>
                    </a:prstGeom>
                    <a:noFill/>
                    <a:ln w="9525">
                      <a:noFill/>
                      <a:miter lim="800000"/>
                      <a:headEnd/>
                      <a:tailEnd/>
                    </a:ln>
                  </pic:spPr>
                </pic:pic>
              </a:graphicData>
            </a:graphic>
          </wp:inline>
        </w:drawing>
      </w:r>
    </w:p>
    <w:p w:rsidR="0032513D" w:rsidRDefault="0032513D" w:rsidP="0032513D">
      <w:pPr>
        <w:spacing w:after="0" w:line="240" w:lineRule="auto"/>
        <w:contextualSpacing/>
        <w:rPr>
          <w:sz w:val="28"/>
          <w:szCs w:val="28"/>
        </w:rPr>
      </w:pPr>
    </w:p>
    <w:p w:rsidR="005178F6" w:rsidRPr="005178F6" w:rsidRDefault="005178F6" w:rsidP="005178F6">
      <w:pPr>
        <w:spacing w:after="0" w:line="240" w:lineRule="auto"/>
        <w:contextualSpacing/>
        <w:rPr>
          <w:sz w:val="28"/>
          <w:szCs w:val="28"/>
        </w:rPr>
      </w:pPr>
      <w:r w:rsidRPr="005178F6">
        <w:rPr>
          <w:sz w:val="28"/>
          <w:szCs w:val="28"/>
        </w:rPr>
        <w:t xml:space="preserve">En muchos casos, para entender el comportamiento de un suelo de un </w:t>
      </w:r>
      <w:proofErr w:type="spellStart"/>
      <w:r w:rsidRPr="005178F6">
        <w:rPr>
          <w:sz w:val="28"/>
          <w:szCs w:val="28"/>
        </w:rPr>
        <w:t>edafopaisaje</w:t>
      </w:r>
      <w:proofErr w:type="spellEnd"/>
      <w:r w:rsidRPr="005178F6">
        <w:rPr>
          <w:sz w:val="28"/>
          <w:szCs w:val="28"/>
        </w:rPr>
        <w:t xml:space="preserve"> determinado y poder llegar a interpretaciones correctas, se deberán utilizar enfoques a diferentes escalas. Desde estudios más generales a escala del </w:t>
      </w:r>
      <w:proofErr w:type="spellStart"/>
      <w:r w:rsidRPr="005178F6">
        <w:rPr>
          <w:sz w:val="28"/>
          <w:szCs w:val="28"/>
        </w:rPr>
        <w:t>edafopaisaje</w:t>
      </w:r>
      <w:proofErr w:type="spellEnd"/>
      <w:r w:rsidRPr="005178F6">
        <w:rPr>
          <w:sz w:val="28"/>
          <w:szCs w:val="28"/>
        </w:rPr>
        <w:t xml:space="preserve"> en el campo, hasta llegar a un análisis muy detallado con metodologías de laboratorio. Ello explica la existencia de científicos del suelo de procedencia académica muy diversa, que aportan sus conocimientos para estudiar el suelo en organizaciones edáficas a muchas escalas desde perspectivas muy distintas.</w:t>
      </w:r>
    </w:p>
    <w:p w:rsidR="0032513D" w:rsidRDefault="005178F6" w:rsidP="005178F6">
      <w:pPr>
        <w:spacing w:after="0" w:line="240" w:lineRule="auto"/>
        <w:contextualSpacing/>
        <w:rPr>
          <w:sz w:val="28"/>
          <w:szCs w:val="28"/>
        </w:rPr>
      </w:pPr>
      <w:r w:rsidRPr="005178F6">
        <w:rPr>
          <w:sz w:val="28"/>
          <w:szCs w:val="28"/>
        </w:rPr>
        <w:t>Las organizaciones edáficas que se pueden establecer y algunos enfoques metodológicos para su estudio son las siguientes:</w:t>
      </w:r>
    </w:p>
    <w:p w:rsidR="0032513D" w:rsidRDefault="0089799B" w:rsidP="0032513D">
      <w:pPr>
        <w:spacing w:after="0" w:line="240" w:lineRule="auto"/>
        <w:contextualSpacing/>
        <w:rPr>
          <w:sz w:val="28"/>
          <w:szCs w:val="28"/>
        </w:rPr>
      </w:pPr>
      <w:r>
        <w:rPr>
          <w:noProof/>
          <w:sz w:val="28"/>
          <w:szCs w:val="28"/>
          <w:lang w:val="es-ES" w:eastAsia="es-ES"/>
        </w:rPr>
        <w:lastRenderedPageBreak/>
        <w:drawing>
          <wp:inline distT="0" distB="0" distL="0" distR="0">
            <wp:extent cx="6600825" cy="6696075"/>
            <wp:effectExtent l="19050" t="0" r="952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00825" cy="6696075"/>
                    </a:xfrm>
                    <a:prstGeom prst="rect">
                      <a:avLst/>
                    </a:prstGeom>
                    <a:noFill/>
                    <a:ln w="9525">
                      <a:noFill/>
                      <a:miter lim="800000"/>
                      <a:headEnd/>
                      <a:tailEnd/>
                    </a:ln>
                  </pic:spPr>
                </pic:pic>
              </a:graphicData>
            </a:graphic>
          </wp:inline>
        </w:drawing>
      </w:r>
    </w:p>
    <w:p w:rsidR="007802A2" w:rsidRDefault="007802A2" w:rsidP="0032513D">
      <w:pPr>
        <w:spacing w:after="0" w:line="240" w:lineRule="auto"/>
        <w:contextualSpacing/>
        <w:rPr>
          <w:sz w:val="28"/>
          <w:szCs w:val="28"/>
        </w:rPr>
      </w:pPr>
    </w:p>
    <w:p w:rsidR="007802A2" w:rsidRDefault="007802A2" w:rsidP="0032513D">
      <w:pPr>
        <w:spacing w:after="0" w:line="240" w:lineRule="auto"/>
        <w:contextualSpacing/>
        <w:rPr>
          <w:sz w:val="28"/>
          <w:szCs w:val="28"/>
        </w:rPr>
      </w:pPr>
      <w:r>
        <w:rPr>
          <w:noProof/>
          <w:sz w:val="28"/>
          <w:szCs w:val="28"/>
          <w:lang w:val="es-ES" w:eastAsia="es-ES"/>
        </w:rPr>
        <w:lastRenderedPageBreak/>
        <w:drawing>
          <wp:inline distT="0" distB="0" distL="0" distR="0">
            <wp:extent cx="6391275" cy="40386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6391275" cy="4038600"/>
                    </a:xfrm>
                    <a:prstGeom prst="rect">
                      <a:avLst/>
                    </a:prstGeom>
                    <a:noFill/>
                    <a:ln w="9525">
                      <a:noFill/>
                      <a:miter lim="800000"/>
                      <a:headEnd/>
                      <a:tailEnd/>
                    </a:ln>
                  </pic:spPr>
                </pic:pic>
              </a:graphicData>
            </a:graphic>
          </wp:inline>
        </w:drawing>
      </w:r>
    </w:p>
    <w:p w:rsidR="007802A2" w:rsidRDefault="007802A2" w:rsidP="0032513D">
      <w:pPr>
        <w:spacing w:after="0" w:line="240" w:lineRule="auto"/>
        <w:contextualSpacing/>
        <w:rPr>
          <w:sz w:val="28"/>
          <w:szCs w:val="28"/>
        </w:rPr>
      </w:pPr>
      <w:r>
        <w:rPr>
          <w:noProof/>
          <w:sz w:val="28"/>
          <w:szCs w:val="28"/>
          <w:lang w:val="es-ES" w:eastAsia="es-ES"/>
        </w:rPr>
        <w:drawing>
          <wp:inline distT="0" distB="0" distL="0" distR="0">
            <wp:extent cx="6858000" cy="3662699"/>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6858000" cy="3662699"/>
                    </a:xfrm>
                    <a:prstGeom prst="rect">
                      <a:avLst/>
                    </a:prstGeom>
                    <a:noFill/>
                    <a:ln w="9525">
                      <a:noFill/>
                      <a:miter lim="800000"/>
                      <a:headEnd/>
                      <a:tailEnd/>
                    </a:ln>
                  </pic:spPr>
                </pic:pic>
              </a:graphicData>
            </a:graphic>
          </wp:inline>
        </w:drawing>
      </w:r>
    </w:p>
    <w:p w:rsidR="007802A2" w:rsidRDefault="007802A2" w:rsidP="0032513D">
      <w:pPr>
        <w:spacing w:after="0" w:line="240" w:lineRule="auto"/>
        <w:contextualSpacing/>
        <w:rPr>
          <w:sz w:val="28"/>
          <w:szCs w:val="28"/>
        </w:rPr>
      </w:pPr>
      <w:r>
        <w:rPr>
          <w:noProof/>
          <w:sz w:val="28"/>
          <w:szCs w:val="28"/>
          <w:lang w:val="es-ES" w:eastAsia="es-ES"/>
        </w:rPr>
        <w:lastRenderedPageBreak/>
        <w:drawing>
          <wp:inline distT="0" distB="0" distL="0" distR="0">
            <wp:extent cx="6858000" cy="3215539"/>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6858000" cy="3215539"/>
                    </a:xfrm>
                    <a:prstGeom prst="rect">
                      <a:avLst/>
                    </a:prstGeom>
                    <a:noFill/>
                    <a:ln w="9525">
                      <a:noFill/>
                      <a:miter lim="800000"/>
                      <a:headEnd/>
                      <a:tailEnd/>
                    </a:ln>
                  </pic:spPr>
                </pic:pic>
              </a:graphicData>
            </a:graphic>
          </wp:inline>
        </w:drawing>
      </w:r>
    </w:p>
    <w:p w:rsidR="007802A2" w:rsidRDefault="00164008" w:rsidP="0032513D">
      <w:pPr>
        <w:spacing w:after="0" w:line="240" w:lineRule="auto"/>
        <w:contextualSpacing/>
        <w:rPr>
          <w:sz w:val="28"/>
          <w:szCs w:val="28"/>
        </w:rPr>
      </w:pPr>
      <w:r>
        <w:rPr>
          <w:noProof/>
          <w:sz w:val="28"/>
          <w:szCs w:val="28"/>
          <w:lang w:val="es-ES" w:eastAsia="es-ES"/>
        </w:rPr>
        <w:drawing>
          <wp:inline distT="0" distB="0" distL="0" distR="0">
            <wp:extent cx="5972175" cy="340042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72175" cy="3400425"/>
                    </a:xfrm>
                    <a:prstGeom prst="rect">
                      <a:avLst/>
                    </a:prstGeom>
                    <a:noFill/>
                    <a:ln w="9525">
                      <a:noFill/>
                      <a:miter lim="800000"/>
                      <a:headEnd/>
                      <a:tailEnd/>
                    </a:ln>
                  </pic:spPr>
                </pic:pic>
              </a:graphicData>
            </a:graphic>
          </wp:inline>
        </w:drawing>
      </w:r>
    </w:p>
    <w:p w:rsidR="00164008" w:rsidRDefault="00164008" w:rsidP="0032513D">
      <w:pPr>
        <w:spacing w:after="0" w:line="240" w:lineRule="auto"/>
        <w:contextualSpacing/>
        <w:rPr>
          <w:sz w:val="28"/>
          <w:szCs w:val="28"/>
        </w:rPr>
      </w:pPr>
      <w:r>
        <w:rPr>
          <w:noProof/>
          <w:sz w:val="28"/>
          <w:szCs w:val="28"/>
          <w:lang w:val="es-ES" w:eastAsia="es-ES"/>
        </w:rPr>
        <w:lastRenderedPageBreak/>
        <w:drawing>
          <wp:inline distT="0" distB="0" distL="0" distR="0">
            <wp:extent cx="6858000" cy="3264821"/>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6858000" cy="3264821"/>
                    </a:xfrm>
                    <a:prstGeom prst="rect">
                      <a:avLst/>
                    </a:prstGeom>
                    <a:noFill/>
                    <a:ln w="9525">
                      <a:noFill/>
                      <a:miter lim="800000"/>
                      <a:headEnd/>
                      <a:tailEnd/>
                    </a:ln>
                  </pic:spPr>
                </pic:pic>
              </a:graphicData>
            </a:graphic>
          </wp:inline>
        </w:drawing>
      </w:r>
    </w:p>
    <w:p w:rsidR="00164008" w:rsidRDefault="00164008" w:rsidP="0032513D">
      <w:pPr>
        <w:spacing w:after="0" w:line="240" w:lineRule="auto"/>
        <w:contextualSpacing/>
        <w:rPr>
          <w:sz w:val="28"/>
          <w:szCs w:val="28"/>
        </w:rPr>
      </w:pPr>
    </w:p>
    <w:p w:rsidR="00164008" w:rsidRPr="00164008" w:rsidRDefault="00164008" w:rsidP="00164008">
      <w:pPr>
        <w:spacing w:after="0" w:line="240" w:lineRule="auto"/>
        <w:contextualSpacing/>
        <w:rPr>
          <w:sz w:val="28"/>
          <w:szCs w:val="28"/>
        </w:rPr>
      </w:pPr>
      <w:r w:rsidRPr="00164008">
        <w:rPr>
          <w:sz w:val="28"/>
          <w:szCs w:val="28"/>
        </w:rPr>
        <w:t>Texto II</w:t>
      </w:r>
    </w:p>
    <w:p w:rsidR="00164008" w:rsidRDefault="00164008" w:rsidP="00164008">
      <w:pPr>
        <w:spacing w:after="0" w:line="240" w:lineRule="auto"/>
        <w:contextualSpacing/>
        <w:rPr>
          <w:sz w:val="28"/>
          <w:szCs w:val="28"/>
        </w:rPr>
      </w:pPr>
      <w:r w:rsidRPr="00164008">
        <w:rPr>
          <w:sz w:val="28"/>
          <w:szCs w:val="28"/>
        </w:rPr>
        <w:t xml:space="preserve">Elaborado por el </w:t>
      </w:r>
      <w:proofErr w:type="spellStart"/>
      <w:r w:rsidRPr="00164008">
        <w:rPr>
          <w:sz w:val="28"/>
          <w:szCs w:val="28"/>
        </w:rPr>
        <w:t>lng</w:t>
      </w:r>
      <w:proofErr w:type="spellEnd"/>
      <w:r w:rsidRPr="00164008">
        <w:rPr>
          <w:sz w:val="28"/>
          <w:szCs w:val="28"/>
        </w:rPr>
        <w:t xml:space="preserve">. Agr. Guillermo </w:t>
      </w:r>
      <w:proofErr w:type="spellStart"/>
      <w:r w:rsidRPr="00164008">
        <w:rPr>
          <w:sz w:val="28"/>
          <w:szCs w:val="28"/>
        </w:rPr>
        <w:t>Fadda</w:t>
      </w:r>
      <w:proofErr w:type="spellEnd"/>
      <w:r w:rsidR="00296CB7">
        <w:rPr>
          <w:sz w:val="28"/>
          <w:szCs w:val="28"/>
        </w:rPr>
        <w:t xml:space="preserve">, </w:t>
      </w:r>
      <w:r w:rsidRPr="00164008">
        <w:rPr>
          <w:sz w:val="28"/>
          <w:szCs w:val="28"/>
        </w:rPr>
        <w:t>Cátedra de Edafología</w:t>
      </w:r>
      <w:r w:rsidR="00296CB7">
        <w:rPr>
          <w:sz w:val="28"/>
          <w:szCs w:val="28"/>
        </w:rPr>
        <w:t xml:space="preserve">, </w:t>
      </w:r>
      <w:r w:rsidRPr="00164008">
        <w:rPr>
          <w:sz w:val="28"/>
          <w:szCs w:val="28"/>
        </w:rPr>
        <w:t>Facultad de Agronomía y Zootecnia. UNT.</w:t>
      </w:r>
    </w:p>
    <w:p w:rsidR="00164008" w:rsidRDefault="00164008" w:rsidP="00164008">
      <w:pPr>
        <w:spacing w:after="0" w:line="240" w:lineRule="auto"/>
        <w:contextualSpacing/>
        <w:rPr>
          <w:sz w:val="28"/>
          <w:szCs w:val="28"/>
        </w:rPr>
      </w:pPr>
    </w:p>
    <w:p w:rsidR="00164008" w:rsidRPr="00164008" w:rsidRDefault="00164008" w:rsidP="00164008">
      <w:pPr>
        <w:spacing w:after="0" w:line="240" w:lineRule="auto"/>
        <w:contextualSpacing/>
        <w:rPr>
          <w:sz w:val="28"/>
          <w:szCs w:val="28"/>
        </w:rPr>
      </w:pPr>
      <w:r w:rsidRPr="00164008">
        <w:rPr>
          <w:sz w:val="28"/>
          <w:szCs w:val="28"/>
        </w:rPr>
        <w:t>5.- El suelo y la producción</w:t>
      </w:r>
    </w:p>
    <w:p w:rsidR="00164008" w:rsidRPr="00164008" w:rsidRDefault="00164008" w:rsidP="00164008">
      <w:pPr>
        <w:spacing w:after="0" w:line="240" w:lineRule="auto"/>
        <w:contextualSpacing/>
        <w:rPr>
          <w:sz w:val="28"/>
          <w:szCs w:val="28"/>
        </w:rPr>
      </w:pPr>
      <w:r w:rsidRPr="00164008">
        <w:rPr>
          <w:sz w:val="28"/>
          <w:szCs w:val="28"/>
        </w:rPr>
        <w:t>El interés por el conocimiento del suelo y de los suelos se identifica con el interés por la agricultura, a la cual fundamenta.</w:t>
      </w:r>
    </w:p>
    <w:p w:rsidR="00164008" w:rsidRPr="00164008" w:rsidRDefault="00164008" w:rsidP="00164008">
      <w:pPr>
        <w:spacing w:after="0" w:line="240" w:lineRule="auto"/>
        <w:contextualSpacing/>
        <w:rPr>
          <w:sz w:val="28"/>
          <w:szCs w:val="28"/>
        </w:rPr>
      </w:pPr>
      <w:r w:rsidRPr="00164008">
        <w:rPr>
          <w:sz w:val="28"/>
          <w:szCs w:val="28"/>
        </w:rPr>
        <w:t>Entre las industrias extractivas la base del proceso productivo, la actividad agropecuaria es la primera en importancia económica. El hombre extrae los materiales naturales del suelo, fuente de todos los alimentos (a excepción del pescado), de todos los textiles y de toda la madera. El hombre puede bajo ciertas condiciones prescindir de los textiles y de la madera, pero le es imposible vivir sin alimentos. Es la condición “sine qua non” de la vida y éstos proceden siempre del suelo, en unos casos directamente a través de la producción vegetal y en otros indirectamente a través de productos animales, cuya alimentación, en suma, procede de los vegetales que viven en y del suelo.</w:t>
      </w:r>
    </w:p>
    <w:p w:rsidR="00164008" w:rsidRPr="00164008" w:rsidRDefault="00164008" w:rsidP="00164008">
      <w:pPr>
        <w:spacing w:after="0" w:line="240" w:lineRule="auto"/>
        <w:contextualSpacing/>
        <w:rPr>
          <w:sz w:val="28"/>
          <w:szCs w:val="28"/>
        </w:rPr>
      </w:pPr>
      <w:r w:rsidRPr="00164008">
        <w:rPr>
          <w:sz w:val="28"/>
          <w:szCs w:val="28"/>
        </w:rPr>
        <w:t>El suelo es nuestro sustento (plantas, animales, hombre). El fósforo y el calcio de la tierra constituyen nuestros esqueletos y sistemas nerviosos. Todo aquello que</w:t>
      </w:r>
      <w:r w:rsidR="00296CB7">
        <w:rPr>
          <w:sz w:val="28"/>
          <w:szCs w:val="28"/>
        </w:rPr>
        <w:t xml:space="preserve"> </w:t>
      </w:r>
      <w:r w:rsidRPr="00164008">
        <w:rPr>
          <w:sz w:val="28"/>
          <w:szCs w:val="28"/>
        </w:rPr>
        <w:t>necesitan el hombre y los animales, excepto agua y aire, procede de la tierra a través de las plantas.</w:t>
      </w:r>
    </w:p>
    <w:p w:rsidR="00164008" w:rsidRPr="00164008" w:rsidRDefault="00164008" w:rsidP="00164008">
      <w:pPr>
        <w:spacing w:after="0" w:line="240" w:lineRule="auto"/>
        <w:contextualSpacing/>
        <w:rPr>
          <w:sz w:val="28"/>
          <w:szCs w:val="28"/>
        </w:rPr>
      </w:pPr>
      <w:r w:rsidRPr="00164008">
        <w:rPr>
          <w:sz w:val="28"/>
          <w:szCs w:val="28"/>
        </w:rPr>
        <w:t>En nuestro país la actividad agropecuaria es de primera importancia, la significación del recurso suelo resulta obvia. La factibilidad física y económica de determinadas producciones, responde en muchos casos a la naturaleza y aptitudes del recurso suelo.</w:t>
      </w:r>
    </w:p>
    <w:p w:rsidR="00296CB7" w:rsidRDefault="00296CB7" w:rsidP="00164008">
      <w:pPr>
        <w:spacing w:after="0" w:line="240" w:lineRule="auto"/>
        <w:contextualSpacing/>
        <w:rPr>
          <w:sz w:val="28"/>
          <w:szCs w:val="28"/>
        </w:rPr>
      </w:pPr>
    </w:p>
    <w:p w:rsidR="00164008" w:rsidRPr="00164008" w:rsidRDefault="00164008" w:rsidP="00164008">
      <w:pPr>
        <w:spacing w:after="0" w:line="240" w:lineRule="auto"/>
        <w:contextualSpacing/>
        <w:rPr>
          <w:sz w:val="28"/>
          <w:szCs w:val="28"/>
        </w:rPr>
      </w:pPr>
      <w:r w:rsidRPr="00164008">
        <w:rPr>
          <w:sz w:val="28"/>
          <w:szCs w:val="28"/>
        </w:rPr>
        <w:t>CRITERIO DE EVALUACIÓN</w:t>
      </w:r>
    </w:p>
    <w:p w:rsidR="00164008" w:rsidRPr="00164008" w:rsidRDefault="00164008" w:rsidP="00164008">
      <w:pPr>
        <w:spacing w:after="0" w:line="240" w:lineRule="auto"/>
        <w:contextualSpacing/>
        <w:rPr>
          <w:sz w:val="28"/>
          <w:szCs w:val="28"/>
        </w:rPr>
      </w:pPr>
      <w:r w:rsidRPr="00164008">
        <w:rPr>
          <w:sz w:val="28"/>
          <w:szCs w:val="28"/>
        </w:rPr>
        <w:t>Para su aprobación se tendrá en cuenta:</w:t>
      </w:r>
    </w:p>
    <w:p w:rsidR="00164008" w:rsidRPr="00296CB7" w:rsidRDefault="00164008" w:rsidP="00296CB7">
      <w:pPr>
        <w:pStyle w:val="Prrafodelista"/>
        <w:numPr>
          <w:ilvl w:val="0"/>
          <w:numId w:val="4"/>
        </w:numPr>
        <w:spacing w:after="0" w:line="240" w:lineRule="auto"/>
        <w:rPr>
          <w:sz w:val="28"/>
          <w:szCs w:val="28"/>
        </w:rPr>
      </w:pPr>
      <w:r w:rsidRPr="00296CB7">
        <w:rPr>
          <w:sz w:val="28"/>
          <w:szCs w:val="28"/>
        </w:rPr>
        <w:t>La capacidad de interpretación y elaboración de las respuestas a partir de los textos dados, es decir, las preguntas no deben ser copias de internet.</w:t>
      </w:r>
    </w:p>
    <w:p w:rsidR="00164008" w:rsidRPr="00296CB7" w:rsidRDefault="00164008" w:rsidP="00296CB7">
      <w:pPr>
        <w:pStyle w:val="Prrafodelista"/>
        <w:numPr>
          <w:ilvl w:val="0"/>
          <w:numId w:val="4"/>
        </w:numPr>
        <w:spacing w:after="0" w:line="240" w:lineRule="auto"/>
        <w:rPr>
          <w:sz w:val="28"/>
          <w:szCs w:val="28"/>
        </w:rPr>
      </w:pPr>
      <w:r w:rsidRPr="00296CB7">
        <w:rPr>
          <w:sz w:val="28"/>
          <w:szCs w:val="28"/>
        </w:rPr>
        <w:lastRenderedPageBreak/>
        <w:t>La capacidad de investigación y síntesis en el caso de las preguntas que así lo soliciten. En este caso señalar de donde extrajo la información.</w:t>
      </w:r>
    </w:p>
    <w:p w:rsidR="00164008" w:rsidRPr="00296CB7" w:rsidRDefault="00164008" w:rsidP="00296CB7">
      <w:pPr>
        <w:pStyle w:val="Prrafodelista"/>
        <w:numPr>
          <w:ilvl w:val="0"/>
          <w:numId w:val="4"/>
        </w:numPr>
        <w:spacing w:after="0" w:line="240" w:lineRule="auto"/>
        <w:rPr>
          <w:sz w:val="28"/>
          <w:szCs w:val="28"/>
        </w:rPr>
      </w:pPr>
      <w:r w:rsidRPr="00296CB7">
        <w:rPr>
          <w:sz w:val="28"/>
          <w:szCs w:val="28"/>
        </w:rPr>
        <w:t>La presentación general.</w:t>
      </w:r>
    </w:p>
    <w:p w:rsidR="00164008" w:rsidRDefault="00164008" w:rsidP="00164008">
      <w:pPr>
        <w:spacing w:after="0" w:line="240" w:lineRule="auto"/>
        <w:contextualSpacing/>
        <w:rPr>
          <w:sz w:val="28"/>
          <w:szCs w:val="28"/>
        </w:rPr>
      </w:pPr>
    </w:p>
    <w:p w:rsidR="00164008" w:rsidRPr="00164008" w:rsidRDefault="00164008" w:rsidP="00164008">
      <w:pPr>
        <w:spacing w:after="0" w:line="240" w:lineRule="auto"/>
        <w:contextualSpacing/>
        <w:rPr>
          <w:sz w:val="28"/>
          <w:szCs w:val="28"/>
        </w:rPr>
      </w:pPr>
      <w:r w:rsidRPr="00164008">
        <w:rPr>
          <w:sz w:val="28"/>
          <w:szCs w:val="28"/>
        </w:rPr>
        <w:t>BIBLIOGRAFIA</w:t>
      </w:r>
    </w:p>
    <w:p w:rsidR="00164008" w:rsidRPr="00296CB7" w:rsidRDefault="00164008" w:rsidP="00296CB7">
      <w:pPr>
        <w:pStyle w:val="Prrafodelista"/>
        <w:numPr>
          <w:ilvl w:val="0"/>
          <w:numId w:val="5"/>
        </w:numPr>
        <w:spacing w:after="0" w:line="240" w:lineRule="auto"/>
        <w:rPr>
          <w:sz w:val="28"/>
          <w:szCs w:val="28"/>
        </w:rPr>
      </w:pPr>
      <w:proofErr w:type="spellStart"/>
      <w:r w:rsidRPr="00296CB7">
        <w:rPr>
          <w:sz w:val="28"/>
          <w:szCs w:val="28"/>
        </w:rPr>
        <w:t>Conti</w:t>
      </w:r>
      <w:proofErr w:type="spellEnd"/>
      <w:r w:rsidRPr="00296CB7">
        <w:rPr>
          <w:sz w:val="28"/>
          <w:szCs w:val="28"/>
        </w:rPr>
        <w:t>, Marta. 2000. Principios de edafología, con énfasis en suelos Argentinos. Segunda edición. Editorial Facultad Agronomía. Argentina. 430 pp.</w:t>
      </w:r>
    </w:p>
    <w:p w:rsidR="00164008" w:rsidRPr="00296CB7" w:rsidRDefault="00164008" w:rsidP="00296CB7">
      <w:pPr>
        <w:pStyle w:val="Prrafodelista"/>
        <w:numPr>
          <w:ilvl w:val="0"/>
          <w:numId w:val="5"/>
        </w:numPr>
        <w:spacing w:after="0" w:line="240" w:lineRule="auto"/>
        <w:rPr>
          <w:sz w:val="28"/>
          <w:szCs w:val="28"/>
        </w:rPr>
      </w:pPr>
      <w:proofErr w:type="spellStart"/>
      <w:r w:rsidRPr="00296CB7">
        <w:rPr>
          <w:sz w:val="28"/>
          <w:szCs w:val="28"/>
        </w:rPr>
        <w:t>Fadda</w:t>
      </w:r>
      <w:proofErr w:type="spellEnd"/>
      <w:r w:rsidRPr="00296CB7">
        <w:rPr>
          <w:sz w:val="28"/>
          <w:szCs w:val="28"/>
        </w:rPr>
        <w:t>, Guillermo. Introducción a la Edafología. Apuntes de cátedra de Edafología. FAZ. Universidad Nacional de Tucumán.</w:t>
      </w:r>
    </w:p>
    <w:p w:rsidR="00164008" w:rsidRPr="00296CB7" w:rsidRDefault="00164008" w:rsidP="00296CB7">
      <w:pPr>
        <w:pStyle w:val="Prrafodelista"/>
        <w:numPr>
          <w:ilvl w:val="0"/>
          <w:numId w:val="5"/>
        </w:numPr>
        <w:spacing w:after="0" w:line="240" w:lineRule="auto"/>
        <w:rPr>
          <w:sz w:val="28"/>
          <w:szCs w:val="28"/>
        </w:rPr>
      </w:pPr>
      <w:r w:rsidRPr="00296CB7">
        <w:rPr>
          <w:sz w:val="28"/>
          <w:szCs w:val="28"/>
        </w:rPr>
        <w:t xml:space="preserve">Porta J., M. López-Acevedo y C. Roquero 2003. Edafología para la agricultura y el medio ambiente. Tercera edición. Ediciones </w:t>
      </w:r>
      <w:proofErr w:type="spellStart"/>
      <w:r w:rsidRPr="00296CB7">
        <w:rPr>
          <w:sz w:val="28"/>
          <w:szCs w:val="28"/>
        </w:rPr>
        <w:t>Mundi</w:t>
      </w:r>
      <w:proofErr w:type="spellEnd"/>
      <w:r w:rsidRPr="00296CB7">
        <w:rPr>
          <w:sz w:val="28"/>
          <w:szCs w:val="28"/>
        </w:rPr>
        <w:t>-Prensa. Madrid. 930 pp.</w:t>
      </w:r>
    </w:p>
    <w:sectPr w:rsidR="00164008" w:rsidRPr="00296CB7" w:rsidSect="00C3573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D64CCE"/>
    <w:multiLevelType w:val="hybridMultilevel"/>
    <w:tmpl w:val="765C40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69CD3E51"/>
    <w:multiLevelType w:val="hybridMultilevel"/>
    <w:tmpl w:val="E11EC0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6CB40041"/>
    <w:multiLevelType w:val="hybridMultilevel"/>
    <w:tmpl w:val="D30064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730D17B8"/>
    <w:multiLevelType w:val="hybridMultilevel"/>
    <w:tmpl w:val="888621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7C4E1F2D"/>
    <w:multiLevelType w:val="hybridMultilevel"/>
    <w:tmpl w:val="5F4A32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C35731"/>
    <w:rsid w:val="00066837"/>
    <w:rsid w:val="000773CF"/>
    <w:rsid w:val="000B6473"/>
    <w:rsid w:val="00130A89"/>
    <w:rsid w:val="00140308"/>
    <w:rsid w:val="00164008"/>
    <w:rsid w:val="001A0E10"/>
    <w:rsid w:val="00206F06"/>
    <w:rsid w:val="00215BA6"/>
    <w:rsid w:val="002331BA"/>
    <w:rsid w:val="00296CB7"/>
    <w:rsid w:val="002F7801"/>
    <w:rsid w:val="0032513D"/>
    <w:rsid w:val="003C203D"/>
    <w:rsid w:val="004216B1"/>
    <w:rsid w:val="004B083A"/>
    <w:rsid w:val="005178F6"/>
    <w:rsid w:val="005B692B"/>
    <w:rsid w:val="005B74EF"/>
    <w:rsid w:val="006902C3"/>
    <w:rsid w:val="00715CCA"/>
    <w:rsid w:val="00720228"/>
    <w:rsid w:val="00743308"/>
    <w:rsid w:val="007802A2"/>
    <w:rsid w:val="0089799B"/>
    <w:rsid w:val="009104D9"/>
    <w:rsid w:val="00945A45"/>
    <w:rsid w:val="00997FBA"/>
    <w:rsid w:val="00A0466B"/>
    <w:rsid w:val="00A27D82"/>
    <w:rsid w:val="00A43392"/>
    <w:rsid w:val="00BC307B"/>
    <w:rsid w:val="00C30B2F"/>
    <w:rsid w:val="00C35731"/>
    <w:rsid w:val="00CA4C81"/>
    <w:rsid w:val="00D612CD"/>
    <w:rsid w:val="00D76869"/>
    <w:rsid w:val="00DE72C5"/>
    <w:rsid w:val="00F61C8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B667B70-2AFF-4F56-981A-0A931F1DD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4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link w:val="NormalWebCar"/>
    <w:uiPriority w:val="99"/>
    <w:rsid w:val="00DE72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WebCar">
    <w:name w:val="Normal (Web) Car"/>
    <w:basedOn w:val="Fuentedeprrafopredeter"/>
    <w:link w:val="NormalWeb"/>
    <w:uiPriority w:val="99"/>
    <w:rsid w:val="00DE72C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DE72C5"/>
    <w:pPr>
      <w:ind w:left="720"/>
      <w:contextualSpacing/>
    </w:pPr>
  </w:style>
  <w:style w:type="paragraph" w:styleId="Textodeglobo">
    <w:name w:val="Balloon Text"/>
    <w:basedOn w:val="Normal"/>
    <w:link w:val="TextodegloboCar"/>
    <w:uiPriority w:val="99"/>
    <w:semiHidden/>
    <w:unhideWhenUsed/>
    <w:rsid w:val="001403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03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2793</Words>
  <Characters>15364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cp:lastModifiedBy>Usuario</cp:lastModifiedBy>
  <cp:revision>9</cp:revision>
  <dcterms:created xsi:type="dcterms:W3CDTF">2020-10-25T22:06:00Z</dcterms:created>
  <dcterms:modified xsi:type="dcterms:W3CDTF">2020-10-26T20:47:00Z</dcterms:modified>
</cp:coreProperties>
</file>